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485AE" w14:textId="538ED822" w:rsidR="005036DE" w:rsidRPr="003277A5" w:rsidRDefault="005036DE" w:rsidP="00FC775A">
      <w:pPr>
        <w:spacing w:after="0" w:line="0" w:lineRule="atLeast"/>
        <w:jc w:val="right"/>
        <w:rPr>
          <w:rFonts w:ascii="Times New Roman" w:hAnsi="Times New Roman" w:cs="Times New Roman"/>
          <w:color w:val="000000" w:themeColor="text1"/>
        </w:rPr>
      </w:pPr>
      <w:r w:rsidRPr="003277A5">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D98A865" wp14:editId="09DF2A7E">
                <wp:simplePos x="0" y="0"/>
                <wp:positionH relativeFrom="column">
                  <wp:posOffset>-13648</wp:posOffset>
                </wp:positionH>
                <wp:positionV relativeFrom="paragraph">
                  <wp:posOffset>-27296</wp:posOffset>
                </wp:positionV>
                <wp:extent cx="764275" cy="587992"/>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764275" cy="587992"/>
                        </a:xfrm>
                        <a:prstGeom prst="rect">
                          <a:avLst/>
                        </a:prstGeom>
                        <a:solidFill>
                          <a:schemeClr val="lt1"/>
                        </a:solidFill>
                        <a:ln w="6350">
                          <a:noFill/>
                        </a:ln>
                      </wps:spPr>
                      <wps:txbx>
                        <w:txbxContent>
                          <w:p w14:paraId="7D35CF10" w14:textId="341770AA" w:rsidR="00B7083B" w:rsidRDefault="00B7083B">
                            <w:r>
                              <w:rPr>
                                <w:noProof/>
                              </w:rPr>
                              <w:drawing>
                                <wp:inline distT="0" distB="0" distL="0" distR="0" wp14:anchorId="0249F49E" wp14:editId="58228EC7">
                                  <wp:extent cx="532262" cy="53344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812" cy="538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98A865" id="_x0000_t202" coordsize="21600,21600" o:spt="202" path="m,l,21600r21600,l21600,xe">
                <v:stroke joinstyle="miter"/>
                <v:path gradientshapeok="t" o:connecttype="rect"/>
              </v:shapetype>
              <v:shape id="Text Box 3" o:spid="_x0000_s1026" type="#_x0000_t202" style="position:absolute;left:0;text-align:left;margin-left:-1.05pt;margin-top:-2.15pt;width:60.2pt;height:4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" fillcolor="white [3201]" stroked="f" strokeweight=".5pt">
                <v:textbox>
                  <w:txbxContent>
                    <w:p w14:paraId="7D35CF10" w14:textId="341770AA" w:rsidR="00B7083B" w:rsidRDefault="00B7083B">
                      <w:r>
                        <w:rPr>
                          <w:noProof/>
                        </w:rPr>
                        <w:drawing>
                          <wp:inline distT="0" distB="0" distL="0" distR="0" wp14:anchorId="0249F49E" wp14:editId="58228EC7">
                            <wp:extent cx="532262" cy="53344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812" cy="538000"/>
                                    </a:xfrm>
                                    <a:prstGeom prst="rect">
                                      <a:avLst/>
                                    </a:prstGeom>
                                    <a:noFill/>
                                    <a:ln>
                                      <a:noFill/>
                                    </a:ln>
                                  </pic:spPr>
                                </pic:pic>
                              </a:graphicData>
                            </a:graphic>
                          </wp:inline>
                        </w:drawing>
                      </w:r>
                    </w:p>
                  </w:txbxContent>
                </v:textbox>
              </v:shape>
            </w:pict>
          </mc:Fallback>
        </mc:AlternateContent>
      </w:r>
      <w:r w:rsidRPr="003277A5">
        <w:rPr>
          <w:rFonts w:ascii="Times New Roman" w:hAnsi="Times New Roman" w:cs="Times New Roman"/>
          <w:color w:val="000000" w:themeColor="text1"/>
        </w:rPr>
        <w:t>2020</w:t>
      </w:r>
      <w:r w:rsidRPr="003277A5">
        <w:rPr>
          <w:rFonts w:ascii="Times New Roman" w:hAnsi="Times New Roman" w:cs="Times New Roman"/>
          <w:color w:val="000000" w:themeColor="text1"/>
        </w:rPr>
        <w:t>年</w:t>
      </w:r>
      <w:r w:rsidRPr="003277A5">
        <w:rPr>
          <w:rFonts w:ascii="Times New Roman" w:hAnsi="Times New Roman" w:cs="Times New Roman"/>
          <w:color w:val="000000" w:themeColor="text1"/>
        </w:rPr>
        <w:t>4</w:t>
      </w:r>
      <w:r w:rsidRPr="003277A5">
        <w:rPr>
          <w:rFonts w:ascii="Times New Roman" w:hAnsi="Times New Roman" w:cs="Times New Roman"/>
          <w:color w:val="000000" w:themeColor="text1"/>
        </w:rPr>
        <w:t>月</w:t>
      </w:r>
      <w:r w:rsidRPr="003277A5">
        <w:rPr>
          <w:rFonts w:ascii="Times New Roman" w:hAnsi="Times New Roman" w:cs="Times New Roman"/>
          <w:color w:val="000000" w:themeColor="text1"/>
        </w:rPr>
        <w:t>1</w:t>
      </w:r>
      <w:r w:rsidRPr="003277A5">
        <w:rPr>
          <w:rFonts w:ascii="Times New Roman" w:hAnsi="Times New Roman" w:cs="Times New Roman"/>
          <w:color w:val="000000" w:themeColor="text1"/>
        </w:rPr>
        <w:t>日</w:t>
      </w:r>
    </w:p>
    <w:p w14:paraId="55692863" w14:textId="059F83C5" w:rsidR="005036DE" w:rsidRPr="003277A5" w:rsidRDefault="005036DE" w:rsidP="00FC775A">
      <w:pPr>
        <w:spacing w:after="0" w:line="0" w:lineRule="atLeast"/>
        <w:rPr>
          <w:rFonts w:ascii="Times New Roman" w:hAnsi="Times New Roman" w:cs="Times New Roman"/>
          <w:b/>
          <w:bCs/>
          <w:color w:val="000000" w:themeColor="text1"/>
        </w:rPr>
      </w:pPr>
    </w:p>
    <w:p w14:paraId="467FEB3F" w14:textId="77777777" w:rsidR="005036DE" w:rsidRPr="003277A5" w:rsidRDefault="005036DE" w:rsidP="00FC775A">
      <w:pPr>
        <w:spacing w:after="0" w:line="0" w:lineRule="atLeast"/>
        <w:jc w:val="center"/>
        <w:rPr>
          <w:rFonts w:ascii="Times New Roman" w:hAnsi="Times New Roman" w:cs="Times New Roman"/>
          <w:b/>
          <w:bCs/>
          <w:color w:val="000000" w:themeColor="text1"/>
        </w:rPr>
      </w:pPr>
    </w:p>
    <w:p w14:paraId="1AEDA445" w14:textId="7E25F8C8" w:rsidR="005036DE" w:rsidRPr="003277A5" w:rsidRDefault="00BE6522" w:rsidP="00FC775A">
      <w:pPr>
        <w:spacing w:after="0" w:line="0" w:lineRule="atLeast"/>
        <w:jc w:val="center"/>
        <w:rPr>
          <w:rFonts w:ascii="Times New Roman" w:hAnsi="Times New Roman" w:cs="Times New Roman"/>
          <w:b/>
          <w:bCs/>
          <w:color w:val="000000" w:themeColor="text1"/>
        </w:rPr>
      </w:pPr>
      <w:r w:rsidRPr="003277A5">
        <w:rPr>
          <w:rFonts w:ascii="Times New Roman" w:hAnsi="Times New Roman" w:cs="Times New Roman"/>
          <w:b/>
          <w:bCs/>
          <w:color w:val="000000" w:themeColor="text1"/>
        </w:rPr>
        <w:t>TAX FLASH</w:t>
      </w:r>
    </w:p>
    <w:p w14:paraId="0F1C454F" w14:textId="6A87A604" w:rsidR="005036DE" w:rsidRPr="003277A5" w:rsidRDefault="005036DE" w:rsidP="00FC775A">
      <w:pPr>
        <w:spacing w:after="0" w:line="0" w:lineRule="atLeast"/>
        <w:rPr>
          <w:rFonts w:ascii="Times New Roman" w:hAnsi="Times New Roman" w:cs="Times New Roman"/>
          <w:b/>
          <w:bCs/>
          <w:color w:val="000000" w:themeColor="text1"/>
        </w:rPr>
      </w:pPr>
    </w:p>
    <w:p w14:paraId="5A9FF3B3" w14:textId="15878D5B" w:rsidR="005036DE" w:rsidRPr="003277A5" w:rsidRDefault="00BE6522" w:rsidP="00FC775A">
      <w:pPr>
        <w:spacing w:after="0" w:line="0" w:lineRule="atLeast"/>
        <w:jc w:val="both"/>
        <w:rPr>
          <w:rFonts w:ascii="Times New Roman" w:hAnsi="Times New Roman" w:cs="Times New Roman"/>
          <w:b/>
          <w:bCs/>
          <w:color w:val="000000" w:themeColor="text1"/>
        </w:rPr>
      </w:pPr>
      <w:r w:rsidRPr="003277A5">
        <w:rPr>
          <w:rFonts w:ascii="Times New Roman" w:hAnsi="Times New Roman" w:cs="Times New Roman"/>
          <w:color w:val="000000" w:themeColor="text1"/>
        </w:rPr>
        <w:t>2020</w:t>
      </w:r>
      <w:r w:rsidRPr="003277A5">
        <w:rPr>
          <w:rFonts w:ascii="Times New Roman" w:hAnsi="Times New Roman" w:cs="Times New Roman"/>
          <w:color w:val="000000" w:themeColor="text1"/>
        </w:rPr>
        <w:t>年</w:t>
      </w:r>
      <w:r w:rsidRPr="003277A5">
        <w:rPr>
          <w:rFonts w:ascii="Times New Roman" w:hAnsi="Times New Roman" w:cs="Times New Roman"/>
          <w:color w:val="000000" w:themeColor="text1"/>
        </w:rPr>
        <w:t>4</w:t>
      </w:r>
      <w:r w:rsidRPr="003277A5">
        <w:rPr>
          <w:rFonts w:ascii="Times New Roman" w:hAnsi="Times New Roman" w:cs="Times New Roman"/>
          <w:color w:val="000000" w:themeColor="text1"/>
        </w:rPr>
        <w:t>月</w:t>
      </w:r>
      <w:r w:rsidRPr="003277A5">
        <w:rPr>
          <w:rFonts w:ascii="Times New Roman" w:hAnsi="Times New Roman" w:cs="Times New Roman"/>
          <w:color w:val="000000" w:themeColor="text1"/>
        </w:rPr>
        <w:t>1</w:t>
      </w:r>
      <w:r w:rsidRPr="003277A5">
        <w:rPr>
          <w:rFonts w:ascii="Times New Roman" w:hAnsi="Times New Roman" w:cs="Times New Roman"/>
          <w:color w:val="000000" w:themeColor="text1"/>
        </w:rPr>
        <w:t>日現在までのタイ政府による、主に税務上の主な</w:t>
      </w:r>
      <w:r w:rsidRPr="003277A5">
        <w:rPr>
          <w:rFonts w:ascii="Times New Roman" w:hAnsi="Times New Roman" w:cs="Times New Roman"/>
          <w:color w:val="000000" w:themeColor="text1"/>
        </w:rPr>
        <w:t>COVID-19</w:t>
      </w:r>
      <w:r w:rsidRPr="003277A5">
        <w:rPr>
          <w:rFonts w:ascii="Times New Roman" w:hAnsi="Times New Roman" w:cs="Times New Roman"/>
          <w:color w:val="000000" w:themeColor="text1"/>
        </w:rPr>
        <w:t>緊急措置を纏めました。</w:t>
      </w:r>
      <w:r w:rsidR="00932B22" w:rsidRPr="003277A5">
        <w:rPr>
          <w:rFonts w:ascii="Times New Roman" w:hAnsi="Times New Roman" w:cs="Times New Roman"/>
          <w:color w:val="000000" w:themeColor="text1"/>
        </w:rPr>
        <w:t>下記の他にも債務再編、</w:t>
      </w:r>
      <w:r w:rsidR="00932B22" w:rsidRPr="003277A5">
        <w:rPr>
          <w:rFonts w:ascii="Times New Roman" w:hAnsi="Times New Roman" w:cs="Times New Roman"/>
          <w:color w:val="000000" w:themeColor="text1"/>
        </w:rPr>
        <w:t>BOI</w:t>
      </w:r>
      <w:r w:rsidR="00932B22" w:rsidRPr="003277A5">
        <w:rPr>
          <w:rFonts w:ascii="Times New Roman" w:hAnsi="Times New Roman" w:cs="Times New Roman"/>
          <w:color w:val="000000" w:themeColor="text1"/>
        </w:rPr>
        <w:t>関係、関税関係の緊急措置も発表されており、下記は網羅的ではないことをご了承、お願い致します。</w:t>
      </w:r>
    </w:p>
    <w:p w14:paraId="51D5D9E7" w14:textId="77777777" w:rsidR="005036DE" w:rsidRPr="003277A5" w:rsidRDefault="005036DE" w:rsidP="00FC775A">
      <w:pPr>
        <w:spacing w:after="0" w:line="0" w:lineRule="atLeast"/>
        <w:jc w:val="center"/>
        <w:rPr>
          <w:rFonts w:ascii="Times New Roman" w:hAnsi="Times New Roman" w:cs="Times New Roman"/>
          <w:b/>
          <w:bCs/>
          <w:color w:val="000000" w:themeColor="text1"/>
        </w:rPr>
      </w:pPr>
    </w:p>
    <w:p w14:paraId="0B44FDB4" w14:textId="130C4A04" w:rsidR="00932B22" w:rsidRPr="003277A5" w:rsidRDefault="00CA49D9" w:rsidP="00FC775A">
      <w:pPr>
        <w:spacing w:after="0" w:line="0" w:lineRule="atLeast"/>
        <w:jc w:val="center"/>
        <w:rPr>
          <w:rFonts w:ascii="Times New Roman" w:hAnsi="Times New Roman" w:cs="Times New Roman"/>
          <w:b/>
          <w:bCs/>
          <w:color w:val="000000" w:themeColor="text1"/>
        </w:rPr>
      </w:pPr>
      <w:r w:rsidRPr="003277A5">
        <w:rPr>
          <w:rFonts w:ascii="Times New Roman" w:hAnsi="Times New Roman" w:cs="Times New Roman"/>
          <w:b/>
          <w:bCs/>
          <w:color w:val="000000" w:themeColor="text1"/>
        </w:rPr>
        <w:t>法人</w:t>
      </w:r>
    </w:p>
    <w:p w14:paraId="59804854" w14:textId="77777777" w:rsidR="00FC775A" w:rsidRPr="003277A5" w:rsidRDefault="00FC775A" w:rsidP="00FC775A">
      <w:pPr>
        <w:spacing w:after="0" w:line="0" w:lineRule="atLeast"/>
        <w:jc w:val="center"/>
        <w:rPr>
          <w:rFonts w:ascii="Times New Roman" w:hAnsi="Times New Roman" w:cs="Times New Roman"/>
          <w:b/>
          <w:bCs/>
          <w:color w:val="000000" w:themeColor="text1"/>
        </w:rPr>
      </w:pPr>
    </w:p>
    <w:p w14:paraId="6597C864" w14:textId="0CCA6D71" w:rsidR="00932B22" w:rsidRPr="003277A5" w:rsidRDefault="00932B22" w:rsidP="00FC775A">
      <w:pPr>
        <w:pStyle w:val="ListParagraph"/>
        <w:numPr>
          <w:ilvl w:val="0"/>
          <w:numId w:val="5"/>
        </w:numPr>
        <w:spacing w:after="0" w:line="0" w:lineRule="atLeast"/>
        <w:ind w:left="360"/>
        <w:rPr>
          <w:rFonts w:ascii="Times New Roman" w:hAnsi="Times New Roman" w:cs="Times New Roman"/>
          <w:b/>
          <w:bCs/>
          <w:color w:val="000000" w:themeColor="text1"/>
          <w:u w:val="single"/>
        </w:rPr>
      </w:pPr>
      <w:r w:rsidRPr="003277A5">
        <w:rPr>
          <w:rFonts w:ascii="Times New Roman" w:hAnsi="Times New Roman" w:cs="Times New Roman"/>
          <w:b/>
          <w:bCs/>
          <w:color w:val="000000" w:themeColor="text1"/>
          <w:u w:val="single"/>
        </w:rPr>
        <w:t>年次株主総会、および財務諸表の提出期限の延長</w:t>
      </w:r>
    </w:p>
    <w:tbl>
      <w:tblPr>
        <w:tblStyle w:val="TableGrid"/>
        <w:tblW w:w="0" w:type="auto"/>
        <w:tblLook w:val="04A0" w:firstRow="1" w:lastRow="0" w:firstColumn="1" w:lastColumn="0" w:noHBand="0" w:noVBand="1"/>
      </w:tblPr>
      <w:tblGrid>
        <w:gridCol w:w="1830"/>
        <w:gridCol w:w="436"/>
        <w:gridCol w:w="2250"/>
        <w:gridCol w:w="2250"/>
        <w:gridCol w:w="2250"/>
      </w:tblGrid>
      <w:tr w:rsidR="003314C6" w:rsidRPr="003277A5" w14:paraId="6DE643F6" w14:textId="77777777" w:rsidTr="00B7083B">
        <w:tc>
          <w:tcPr>
            <w:tcW w:w="1830" w:type="dxa"/>
          </w:tcPr>
          <w:p w14:paraId="35D7D75F" w14:textId="77777777" w:rsidR="003314C6" w:rsidRPr="003277A5" w:rsidRDefault="003314C6" w:rsidP="00FC775A">
            <w:pPr>
              <w:spacing w:line="0" w:lineRule="atLeast"/>
              <w:rPr>
                <w:rFonts w:ascii="Times New Roman" w:hAnsi="Times New Roman" w:cs="Times New Roman"/>
                <w:color w:val="000000" w:themeColor="text1"/>
              </w:rPr>
            </w:pPr>
          </w:p>
        </w:tc>
        <w:tc>
          <w:tcPr>
            <w:tcW w:w="436" w:type="dxa"/>
          </w:tcPr>
          <w:p w14:paraId="0A818867" w14:textId="77777777" w:rsidR="003314C6" w:rsidRPr="003277A5" w:rsidRDefault="003314C6" w:rsidP="00FC775A">
            <w:pPr>
              <w:spacing w:line="0" w:lineRule="atLeast"/>
              <w:rPr>
                <w:rFonts w:ascii="Times New Roman" w:hAnsi="Times New Roman" w:cs="Times New Roman"/>
                <w:color w:val="000000" w:themeColor="text1"/>
              </w:rPr>
            </w:pPr>
          </w:p>
        </w:tc>
        <w:tc>
          <w:tcPr>
            <w:tcW w:w="2250" w:type="dxa"/>
          </w:tcPr>
          <w:p w14:paraId="346E2C08" w14:textId="065BCAD9" w:rsidR="003314C6" w:rsidRPr="003277A5" w:rsidRDefault="003314C6" w:rsidP="00FC775A">
            <w:pPr>
              <w:spacing w:line="0" w:lineRule="atLeast"/>
              <w:jc w:val="center"/>
              <w:rPr>
                <w:rFonts w:ascii="Times New Roman" w:hAnsi="Times New Roman" w:cs="Times New Roman"/>
                <w:b/>
                <w:bCs/>
                <w:color w:val="000000" w:themeColor="text1"/>
              </w:rPr>
            </w:pPr>
            <w:r w:rsidRPr="003277A5">
              <w:rPr>
                <w:rFonts w:ascii="Times New Roman" w:hAnsi="Times New Roman" w:cs="Times New Roman"/>
                <w:b/>
                <w:bCs/>
                <w:color w:val="000000" w:themeColor="text1"/>
              </w:rPr>
              <w:t>年次株主総会</w:t>
            </w:r>
          </w:p>
        </w:tc>
        <w:tc>
          <w:tcPr>
            <w:tcW w:w="2250" w:type="dxa"/>
          </w:tcPr>
          <w:p w14:paraId="019C048E" w14:textId="07C728A9" w:rsidR="003314C6" w:rsidRPr="003277A5" w:rsidRDefault="005B5BA4" w:rsidP="00FC775A">
            <w:pPr>
              <w:spacing w:line="0" w:lineRule="atLeast"/>
              <w:jc w:val="center"/>
              <w:rPr>
                <w:rFonts w:ascii="Times New Roman" w:hAnsi="Times New Roman" w:cs="Times New Roman"/>
                <w:b/>
                <w:bCs/>
                <w:color w:val="000000" w:themeColor="text1"/>
              </w:rPr>
            </w:pPr>
            <w:r w:rsidRPr="003277A5">
              <w:rPr>
                <w:rFonts w:ascii="Times New Roman" w:hAnsi="Times New Roman" w:cs="Times New Roman"/>
                <w:b/>
                <w:bCs/>
                <w:color w:val="000000" w:themeColor="text1"/>
              </w:rPr>
              <w:t>監査済み</w:t>
            </w:r>
            <w:r w:rsidR="003314C6" w:rsidRPr="003277A5">
              <w:rPr>
                <w:rFonts w:ascii="Times New Roman" w:hAnsi="Times New Roman" w:cs="Times New Roman"/>
                <w:b/>
                <w:bCs/>
                <w:color w:val="000000" w:themeColor="text1"/>
              </w:rPr>
              <w:t>財務諸表</w:t>
            </w:r>
          </w:p>
        </w:tc>
        <w:tc>
          <w:tcPr>
            <w:tcW w:w="2250" w:type="dxa"/>
          </w:tcPr>
          <w:p w14:paraId="5967604D" w14:textId="7E3645E9" w:rsidR="003314C6" w:rsidRPr="003277A5" w:rsidRDefault="003314C6" w:rsidP="00FC775A">
            <w:pPr>
              <w:spacing w:line="0" w:lineRule="atLeast"/>
              <w:jc w:val="center"/>
              <w:rPr>
                <w:rFonts w:ascii="Times New Roman" w:hAnsi="Times New Roman" w:cs="Times New Roman"/>
                <w:b/>
                <w:bCs/>
                <w:color w:val="000000" w:themeColor="text1"/>
              </w:rPr>
            </w:pPr>
            <w:r w:rsidRPr="003277A5">
              <w:rPr>
                <w:rFonts w:ascii="Times New Roman" w:hAnsi="Times New Roman" w:cs="Times New Roman"/>
                <w:b/>
                <w:bCs/>
                <w:color w:val="000000" w:themeColor="text1"/>
              </w:rPr>
              <w:t>株主リスト</w:t>
            </w:r>
          </w:p>
        </w:tc>
      </w:tr>
      <w:tr w:rsidR="003314C6" w:rsidRPr="003277A5" w14:paraId="26EF0A1E" w14:textId="77777777" w:rsidTr="00B7083B">
        <w:trPr>
          <w:trHeight w:val="1466"/>
        </w:trPr>
        <w:tc>
          <w:tcPr>
            <w:tcW w:w="1830" w:type="dxa"/>
            <w:vMerge w:val="restart"/>
          </w:tcPr>
          <w:p w14:paraId="7576C206" w14:textId="77777777" w:rsidR="003314C6" w:rsidRPr="003277A5" w:rsidRDefault="003314C6" w:rsidP="00FC775A">
            <w:pPr>
              <w:spacing w:line="0" w:lineRule="atLeast"/>
              <w:rPr>
                <w:rFonts w:ascii="Times New Roman" w:hAnsi="Times New Roman" w:cs="Times New Roman"/>
                <w:color w:val="000000" w:themeColor="text1"/>
              </w:rPr>
            </w:pPr>
            <w:r w:rsidRPr="003277A5">
              <w:rPr>
                <w:rFonts w:ascii="Times New Roman" w:hAnsi="Times New Roman" w:cs="Times New Roman"/>
                <w:color w:val="000000" w:themeColor="text1"/>
              </w:rPr>
              <w:t>非公開有限会社</w:t>
            </w:r>
          </w:p>
          <w:p w14:paraId="35CA1F71" w14:textId="4024F9E0" w:rsidR="003314C6" w:rsidRPr="003277A5" w:rsidRDefault="003314C6" w:rsidP="00FC775A">
            <w:pPr>
              <w:spacing w:line="0" w:lineRule="atLeast"/>
              <w:rPr>
                <w:rFonts w:ascii="Times New Roman" w:hAnsi="Times New Roman" w:cs="Times New Roman"/>
                <w:color w:val="000000" w:themeColor="text1"/>
              </w:rPr>
            </w:pPr>
            <w:r w:rsidRPr="003277A5">
              <w:rPr>
                <w:rFonts w:ascii="Times New Roman" w:hAnsi="Times New Roman" w:cs="Times New Roman"/>
                <w:color w:val="000000" w:themeColor="text1"/>
              </w:rPr>
              <w:t>(Private Limited Companies)</w:t>
            </w:r>
          </w:p>
        </w:tc>
        <w:tc>
          <w:tcPr>
            <w:tcW w:w="436" w:type="dxa"/>
            <w:tcBorders>
              <w:bottom w:val="dotted" w:sz="4" w:space="0" w:color="auto"/>
            </w:tcBorders>
          </w:tcPr>
          <w:p w14:paraId="735A2D78" w14:textId="77777777" w:rsidR="003314C6" w:rsidRPr="003277A5" w:rsidRDefault="003314C6" w:rsidP="00B7083B">
            <w:pPr>
              <w:spacing w:line="0" w:lineRule="atLeast"/>
              <w:jc w:val="center"/>
              <w:rPr>
                <w:rFonts w:ascii="Times New Roman" w:hAnsi="Times New Roman" w:cs="Times New Roman"/>
                <w:color w:val="000000" w:themeColor="text1"/>
              </w:rPr>
            </w:pPr>
          </w:p>
          <w:p w14:paraId="24CD4EF1" w14:textId="2A292914" w:rsidR="003314C6" w:rsidRPr="003277A5" w:rsidRDefault="003314C6" w:rsidP="00B7083B">
            <w:pPr>
              <w:spacing w:line="0" w:lineRule="atLeast"/>
              <w:jc w:val="center"/>
              <w:rPr>
                <w:rFonts w:ascii="Times New Roman" w:hAnsi="Times New Roman" w:cs="Times New Roman"/>
                <w:color w:val="000000" w:themeColor="text1"/>
              </w:rPr>
            </w:pPr>
            <w:r w:rsidRPr="003277A5">
              <w:rPr>
                <w:rFonts w:ascii="Times New Roman" w:hAnsi="Times New Roman" w:cs="Times New Roman"/>
                <w:color w:val="000000" w:themeColor="text1"/>
              </w:rPr>
              <w:t>原則</w:t>
            </w:r>
          </w:p>
        </w:tc>
        <w:tc>
          <w:tcPr>
            <w:tcW w:w="2250" w:type="dxa"/>
            <w:tcBorders>
              <w:bottom w:val="dotted" w:sz="4" w:space="0" w:color="auto"/>
            </w:tcBorders>
          </w:tcPr>
          <w:p w14:paraId="2624FB42" w14:textId="4027101E" w:rsidR="003314C6" w:rsidRPr="003277A5" w:rsidRDefault="003314C6" w:rsidP="00FC775A">
            <w:pPr>
              <w:pStyle w:val="ListParagraph"/>
              <w:numPr>
                <w:ilvl w:val="0"/>
                <w:numId w:val="8"/>
              </w:numPr>
              <w:spacing w:line="0" w:lineRule="atLeast"/>
              <w:ind w:left="326"/>
              <w:rPr>
                <w:rFonts w:ascii="Times New Roman" w:hAnsi="Times New Roman" w:cs="Times New Roman"/>
                <w:color w:val="000000" w:themeColor="text1"/>
              </w:rPr>
            </w:pPr>
            <w:r w:rsidRPr="003277A5">
              <w:rPr>
                <w:rFonts w:ascii="Times New Roman" w:hAnsi="Times New Roman" w:cs="Times New Roman"/>
                <w:color w:val="000000" w:themeColor="text1"/>
              </w:rPr>
              <w:t>年次株主総会は初回以降、少なくとも</w:t>
            </w:r>
            <w:r w:rsidRPr="003277A5">
              <w:rPr>
                <w:rFonts w:ascii="Times New Roman" w:hAnsi="Times New Roman" w:cs="Times New Roman"/>
                <w:color w:val="000000" w:themeColor="text1"/>
              </w:rPr>
              <w:t>12</w:t>
            </w:r>
            <w:r w:rsidRPr="003277A5">
              <w:rPr>
                <w:rFonts w:ascii="Times New Roman" w:hAnsi="Times New Roman" w:cs="Times New Roman"/>
                <w:color w:val="000000" w:themeColor="text1"/>
              </w:rPr>
              <w:t>カ月以内毎に開催。</w:t>
            </w:r>
            <w:r w:rsidR="005B5BA4" w:rsidRPr="003277A5">
              <w:rPr>
                <w:rFonts w:ascii="Times New Roman" w:hAnsi="Times New Roman" w:cs="Times New Roman"/>
                <w:color w:val="000000" w:themeColor="text1"/>
              </w:rPr>
              <w:t>(CCC</w:t>
            </w:r>
            <w:r w:rsidR="00FC775A" w:rsidRPr="003277A5">
              <w:rPr>
                <w:rFonts w:ascii="Times New Roman" w:hAnsi="Times New Roman" w:cs="Times New Roman"/>
                <w:color w:val="000000" w:themeColor="text1"/>
              </w:rPr>
              <w:t>*</w:t>
            </w:r>
            <w:r w:rsidR="005B5BA4" w:rsidRPr="003277A5">
              <w:rPr>
                <w:rFonts w:ascii="Times New Roman" w:hAnsi="Times New Roman" w:cs="Times New Roman"/>
                <w:color w:val="000000" w:themeColor="text1"/>
              </w:rPr>
              <w:t xml:space="preserve">, </w:t>
            </w:r>
            <w:r w:rsidRPr="003277A5">
              <w:rPr>
                <w:rFonts w:ascii="Times New Roman" w:hAnsi="Times New Roman" w:cs="Times New Roman"/>
                <w:color w:val="000000" w:themeColor="text1"/>
              </w:rPr>
              <w:t>1171</w:t>
            </w:r>
            <w:r w:rsidR="005B5BA4" w:rsidRPr="003277A5">
              <w:rPr>
                <w:rFonts w:ascii="Times New Roman" w:hAnsi="Times New Roman" w:cs="Times New Roman"/>
                <w:color w:val="000000" w:themeColor="text1"/>
              </w:rPr>
              <w:t>)</w:t>
            </w:r>
          </w:p>
        </w:tc>
        <w:tc>
          <w:tcPr>
            <w:tcW w:w="2250" w:type="dxa"/>
            <w:tcBorders>
              <w:bottom w:val="dotted" w:sz="4" w:space="0" w:color="auto"/>
            </w:tcBorders>
          </w:tcPr>
          <w:p w14:paraId="1647CF87" w14:textId="5A261757" w:rsidR="003314C6" w:rsidRPr="003277A5" w:rsidRDefault="003314C6" w:rsidP="00FC775A">
            <w:pPr>
              <w:pStyle w:val="ListParagraph"/>
              <w:numPr>
                <w:ilvl w:val="0"/>
                <w:numId w:val="7"/>
              </w:numPr>
              <w:spacing w:line="0" w:lineRule="atLeast"/>
              <w:ind w:left="332"/>
              <w:rPr>
                <w:rFonts w:ascii="Times New Roman" w:hAnsi="Times New Roman" w:cs="Times New Roman"/>
                <w:color w:val="000000" w:themeColor="text1"/>
              </w:rPr>
            </w:pPr>
            <w:r w:rsidRPr="003277A5">
              <w:rPr>
                <w:rFonts w:ascii="Times New Roman" w:hAnsi="Times New Roman" w:cs="Times New Roman"/>
                <w:color w:val="000000" w:themeColor="text1"/>
              </w:rPr>
              <w:t>会計年度末</w:t>
            </w:r>
            <w:r w:rsidR="005B5BA4" w:rsidRPr="003277A5">
              <w:rPr>
                <w:rFonts w:ascii="Times New Roman" w:hAnsi="Times New Roman" w:cs="Times New Roman"/>
                <w:color w:val="000000" w:themeColor="text1"/>
              </w:rPr>
              <w:t>より</w:t>
            </w:r>
            <w:r w:rsidR="005B5BA4" w:rsidRPr="003277A5">
              <w:rPr>
                <w:rFonts w:ascii="Times New Roman" w:hAnsi="Times New Roman" w:cs="Times New Roman"/>
                <w:color w:val="000000" w:themeColor="text1"/>
              </w:rPr>
              <w:t>4</w:t>
            </w:r>
            <w:r w:rsidR="005B5BA4" w:rsidRPr="003277A5">
              <w:rPr>
                <w:rFonts w:ascii="Times New Roman" w:hAnsi="Times New Roman" w:cs="Times New Roman"/>
                <w:color w:val="000000" w:themeColor="text1"/>
              </w:rPr>
              <w:t>ヶ月以内に株主総会に提出。</w:t>
            </w:r>
            <w:r w:rsidR="005B5BA4" w:rsidRPr="003277A5">
              <w:rPr>
                <w:rFonts w:ascii="Times New Roman" w:hAnsi="Times New Roman" w:cs="Times New Roman"/>
                <w:color w:val="000000" w:themeColor="text1"/>
              </w:rPr>
              <w:t>(CCC, 1197)</w:t>
            </w:r>
          </w:p>
          <w:p w14:paraId="73C7D835" w14:textId="22F90732" w:rsidR="005B5BA4" w:rsidRPr="003277A5" w:rsidRDefault="005B5BA4" w:rsidP="00FC775A">
            <w:pPr>
              <w:pStyle w:val="ListParagraph"/>
              <w:numPr>
                <w:ilvl w:val="0"/>
                <w:numId w:val="7"/>
              </w:numPr>
              <w:spacing w:line="0" w:lineRule="atLeast"/>
              <w:ind w:left="332"/>
              <w:rPr>
                <w:rFonts w:ascii="Times New Roman" w:hAnsi="Times New Roman" w:cs="Times New Roman"/>
                <w:color w:val="000000" w:themeColor="text1"/>
              </w:rPr>
            </w:pPr>
            <w:r w:rsidRPr="003277A5">
              <w:rPr>
                <w:rFonts w:ascii="Times New Roman" w:hAnsi="Times New Roman" w:cs="Times New Roman"/>
                <w:color w:val="000000" w:themeColor="text1"/>
              </w:rPr>
              <w:t>株主総会で採択後、</w:t>
            </w:r>
            <w:r w:rsidRPr="003277A5">
              <w:rPr>
                <w:rFonts w:ascii="Times New Roman" w:hAnsi="Times New Roman" w:cs="Times New Roman"/>
                <w:color w:val="000000" w:themeColor="text1"/>
              </w:rPr>
              <w:t>1</w:t>
            </w:r>
            <w:r w:rsidRPr="003277A5">
              <w:rPr>
                <w:rFonts w:ascii="Times New Roman" w:hAnsi="Times New Roman" w:cs="Times New Roman"/>
                <w:color w:val="000000" w:themeColor="text1"/>
              </w:rPr>
              <w:t>ヶ月以内に商務省登記。</w:t>
            </w:r>
            <w:r w:rsidRPr="003277A5">
              <w:rPr>
                <w:rFonts w:ascii="Times New Roman" w:hAnsi="Times New Roman" w:cs="Times New Roman"/>
                <w:color w:val="000000" w:themeColor="text1"/>
              </w:rPr>
              <w:t>(CCC, 1199)</w:t>
            </w:r>
          </w:p>
        </w:tc>
        <w:tc>
          <w:tcPr>
            <w:tcW w:w="2250" w:type="dxa"/>
            <w:tcBorders>
              <w:bottom w:val="dotted" w:sz="4" w:space="0" w:color="auto"/>
            </w:tcBorders>
          </w:tcPr>
          <w:p w14:paraId="54BE6329" w14:textId="490118D4" w:rsidR="003314C6" w:rsidRPr="003277A5" w:rsidRDefault="005B5BA4" w:rsidP="00FC775A">
            <w:pPr>
              <w:pStyle w:val="ListParagraph"/>
              <w:numPr>
                <w:ilvl w:val="0"/>
                <w:numId w:val="7"/>
              </w:numPr>
              <w:spacing w:line="0" w:lineRule="atLeast"/>
              <w:ind w:left="319"/>
              <w:rPr>
                <w:rFonts w:ascii="Times New Roman" w:hAnsi="Times New Roman" w:cs="Times New Roman"/>
                <w:color w:val="000000" w:themeColor="text1"/>
              </w:rPr>
            </w:pPr>
            <w:r w:rsidRPr="003277A5">
              <w:rPr>
                <w:rFonts w:ascii="Times New Roman" w:hAnsi="Times New Roman" w:cs="Times New Roman"/>
                <w:color w:val="000000" w:themeColor="text1"/>
              </w:rPr>
              <w:t>年次株主総会開催後、</w:t>
            </w:r>
            <w:r w:rsidRPr="003277A5">
              <w:rPr>
                <w:rFonts w:ascii="Times New Roman" w:hAnsi="Times New Roman" w:cs="Times New Roman"/>
                <w:color w:val="000000" w:themeColor="text1"/>
              </w:rPr>
              <w:t>14</w:t>
            </w:r>
            <w:r w:rsidRPr="003277A5">
              <w:rPr>
                <w:rFonts w:ascii="Times New Roman" w:hAnsi="Times New Roman" w:cs="Times New Roman"/>
                <w:color w:val="000000" w:themeColor="text1"/>
              </w:rPr>
              <w:t>日以内に</w:t>
            </w:r>
            <w:r w:rsidR="00FE736B" w:rsidRPr="003277A5">
              <w:rPr>
                <w:rFonts w:ascii="Times New Roman" w:hAnsi="Times New Roman" w:cs="Times New Roman"/>
                <w:color w:val="000000" w:themeColor="text1"/>
              </w:rPr>
              <w:t>商務省登記。</w:t>
            </w:r>
            <w:r w:rsidR="00FE736B" w:rsidRPr="003277A5">
              <w:rPr>
                <w:rFonts w:ascii="Times New Roman" w:hAnsi="Times New Roman" w:cs="Times New Roman"/>
                <w:color w:val="000000" w:themeColor="text1"/>
              </w:rPr>
              <w:t>(CCC, 1139)</w:t>
            </w:r>
          </w:p>
        </w:tc>
      </w:tr>
      <w:tr w:rsidR="003314C6" w:rsidRPr="003277A5" w14:paraId="7324A474" w14:textId="77777777" w:rsidTr="00B7083B">
        <w:trPr>
          <w:trHeight w:val="1608"/>
        </w:trPr>
        <w:tc>
          <w:tcPr>
            <w:tcW w:w="1830" w:type="dxa"/>
            <w:vMerge/>
          </w:tcPr>
          <w:p w14:paraId="19751664" w14:textId="77777777" w:rsidR="003314C6" w:rsidRPr="003277A5" w:rsidRDefault="003314C6" w:rsidP="00FC775A">
            <w:pPr>
              <w:spacing w:line="0" w:lineRule="atLeast"/>
              <w:rPr>
                <w:rFonts w:ascii="Times New Roman" w:hAnsi="Times New Roman" w:cs="Times New Roman"/>
                <w:color w:val="000000" w:themeColor="text1"/>
              </w:rPr>
            </w:pPr>
          </w:p>
        </w:tc>
        <w:tc>
          <w:tcPr>
            <w:tcW w:w="436" w:type="dxa"/>
            <w:tcBorders>
              <w:top w:val="dotted" w:sz="4" w:space="0" w:color="auto"/>
            </w:tcBorders>
          </w:tcPr>
          <w:p w14:paraId="3BE8B49F" w14:textId="774E01D0" w:rsidR="003314C6" w:rsidRPr="003277A5" w:rsidRDefault="003314C6" w:rsidP="00FC775A">
            <w:pPr>
              <w:spacing w:line="0" w:lineRule="atLeast"/>
              <w:rPr>
                <w:rFonts w:ascii="Times New Roman" w:hAnsi="Times New Roman" w:cs="Times New Roman"/>
                <w:color w:val="000000" w:themeColor="text1"/>
              </w:rPr>
            </w:pPr>
            <w:r w:rsidRPr="003277A5">
              <w:rPr>
                <w:rFonts w:ascii="Times New Roman" w:hAnsi="Times New Roman" w:cs="Times New Roman"/>
                <w:color w:val="000000" w:themeColor="text1"/>
              </w:rPr>
              <w:t>特別措置</w:t>
            </w:r>
          </w:p>
        </w:tc>
        <w:tc>
          <w:tcPr>
            <w:tcW w:w="2250" w:type="dxa"/>
            <w:tcBorders>
              <w:top w:val="dotted" w:sz="4" w:space="0" w:color="auto"/>
            </w:tcBorders>
          </w:tcPr>
          <w:p w14:paraId="69661DBD" w14:textId="307D076A" w:rsidR="003314C6" w:rsidRPr="003277A5" w:rsidRDefault="00FE736B" w:rsidP="00FC775A">
            <w:pPr>
              <w:spacing w:line="0" w:lineRule="atLeast"/>
              <w:rPr>
                <w:rFonts w:ascii="Times New Roman" w:hAnsi="Times New Roman" w:cs="Times New Roman"/>
                <w:color w:val="000000" w:themeColor="text1"/>
              </w:rPr>
            </w:pPr>
            <w:r w:rsidRPr="003277A5">
              <w:rPr>
                <w:rFonts w:ascii="Times New Roman" w:hAnsi="Times New Roman" w:cs="Times New Roman"/>
                <w:color w:val="000000" w:themeColor="text1"/>
              </w:rPr>
              <w:t>COVID-19</w:t>
            </w:r>
            <w:r w:rsidRPr="003277A5">
              <w:rPr>
                <w:rFonts w:ascii="Times New Roman" w:hAnsi="Times New Roman" w:cs="Times New Roman"/>
                <w:color w:val="000000" w:themeColor="text1"/>
              </w:rPr>
              <w:t>の影響による開催の延期が、開催が可能まで認められる。</w:t>
            </w:r>
          </w:p>
        </w:tc>
        <w:tc>
          <w:tcPr>
            <w:tcW w:w="2250" w:type="dxa"/>
            <w:tcBorders>
              <w:top w:val="dotted" w:sz="4" w:space="0" w:color="auto"/>
            </w:tcBorders>
          </w:tcPr>
          <w:p w14:paraId="659A8A63" w14:textId="77777777" w:rsidR="003314C6" w:rsidRPr="003277A5" w:rsidRDefault="00FE736B" w:rsidP="002430DC">
            <w:pPr>
              <w:pStyle w:val="ListParagraph"/>
              <w:numPr>
                <w:ilvl w:val="0"/>
                <w:numId w:val="7"/>
              </w:numPr>
              <w:spacing w:line="0" w:lineRule="atLeast"/>
              <w:ind w:left="313" w:hanging="313"/>
              <w:rPr>
                <w:rFonts w:ascii="Times New Roman" w:hAnsi="Times New Roman" w:cs="Times New Roman"/>
                <w:color w:val="000000" w:themeColor="text1"/>
              </w:rPr>
            </w:pPr>
            <w:r w:rsidRPr="003277A5">
              <w:rPr>
                <w:rFonts w:ascii="Times New Roman" w:hAnsi="Times New Roman" w:cs="Times New Roman"/>
                <w:color w:val="000000" w:themeColor="text1"/>
              </w:rPr>
              <w:t>年次株主総会の延期開催日から</w:t>
            </w:r>
            <w:r w:rsidRPr="003277A5">
              <w:rPr>
                <w:rFonts w:ascii="Times New Roman" w:hAnsi="Times New Roman" w:cs="Times New Roman"/>
                <w:color w:val="000000" w:themeColor="text1"/>
              </w:rPr>
              <w:t>1</w:t>
            </w:r>
            <w:r w:rsidRPr="003277A5">
              <w:rPr>
                <w:rFonts w:ascii="Times New Roman" w:hAnsi="Times New Roman" w:cs="Times New Roman"/>
                <w:color w:val="000000" w:themeColor="text1"/>
              </w:rPr>
              <w:t>ヶ月以内に商務省へ提出。</w:t>
            </w:r>
          </w:p>
          <w:p w14:paraId="0D8FBDAB" w14:textId="4721FA98" w:rsidR="002430DC" w:rsidRPr="003277A5" w:rsidRDefault="002430DC" w:rsidP="002430DC">
            <w:pPr>
              <w:pStyle w:val="ListParagraph"/>
              <w:numPr>
                <w:ilvl w:val="0"/>
                <w:numId w:val="7"/>
              </w:numPr>
              <w:spacing w:line="0" w:lineRule="atLeast"/>
              <w:ind w:left="313" w:hanging="313"/>
              <w:rPr>
                <w:rFonts w:ascii="Times New Roman" w:hAnsi="Times New Roman" w:cs="Times New Roman"/>
                <w:color w:val="000000" w:themeColor="text1"/>
              </w:rPr>
            </w:pPr>
            <w:r w:rsidRPr="003277A5">
              <w:rPr>
                <w:rFonts w:ascii="Times New Roman" w:hAnsi="Times New Roman" w:cs="Times New Roman"/>
                <w:color w:val="000000" w:themeColor="text1"/>
              </w:rPr>
              <w:t>提出の延期があった理由の説明文も併せて提出する必要があります。</w:t>
            </w:r>
          </w:p>
        </w:tc>
        <w:tc>
          <w:tcPr>
            <w:tcW w:w="2250" w:type="dxa"/>
            <w:tcBorders>
              <w:top w:val="dotted" w:sz="4" w:space="0" w:color="auto"/>
            </w:tcBorders>
          </w:tcPr>
          <w:p w14:paraId="317B0BC4" w14:textId="77777777" w:rsidR="003314C6" w:rsidRPr="003277A5" w:rsidRDefault="00FE736B" w:rsidP="002430DC">
            <w:pPr>
              <w:pStyle w:val="ListParagraph"/>
              <w:numPr>
                <w:ilvl w:val="0"/>
                <w:numId w:val="7"/>
              </w:numPr>
              <w:spacing w:line="0" w:lineRule="atLeast"/>
              <w:ind w:left="313" w:hanging="313"/>
              <w:rPr>
                <w:rFonts w:ascii="Times New Roman" w:hAnsi="Times New Roman" w:cs="Times New Roman"/>
                <w:color w:val="000000" w:themeColor="text1"/>
              </w:rPr>
            </w:pPr>
            <w:r w:rsidRPr="003277A5">
              <w:rPr>
                <w:rFonts w:ascii="Times New Roman" w:hAnsi="Times New Roman" w:cs="Times New Roman"/>
                <w:color w:val="000000" w:themeColor="text1"/>
              </w:rPr>
              <w:t>年次株主総会の延期開催日から</w:t>
            </w:r>
            <w:r w:rsidRPr="003277A5">
              <w:rPr>
                <w:rFonts w:ascii="Times New Roman" w:hAnsi="Times New Roman" w:cs="Times New Roman"/>
                <w:color w:val="000000" w:themeColor="text1"/>
              </w:rPr>
              <w:t>14</w:t>
            </w:r>
            <w:r w:rsidRPr="003277A5">
              <w:rPr>
                <w:rFonts w:ascii="Times New Roman" w:hAnsi="Times New Roman" w:cs="Times New Roman"/>
                <w:color w:val="000000" w:themeColor="text1"/>
              </w:rPr>
              <w:t>日以内に商務省へ提出。</w:t>
            </w:r>
          </w:p>
          <w:p w14:paraId="5E6C1313" w14:textId="0A5EDF95" w:rsidR="002430DC" w:rsidRPr="003277A5" w:rsidRDefault="002430DC" w:rsidP="002430DC">
            <w:pPr>
              <w:pStyle w:val="ListParagraph"/>
              <w:numPr>
                <w:ilvl w:val="0"/>
                <w:numId w:val="7"/>
              </w:numPr>
              <w:spacing w:line="0" w:lineRule="atLeast"/>
              <w:ind w:left="313" w:hanging="313"/>
              <w:rPr>
                <w:rFonts w:ascii="Times New Roman" w:hAnsi="Times New Roman" w:cs="Times New Roman"/>
                <w:color w:val="000000" w:themeColor="text1"/>
              </w:rPr>
            </w:pPr>
            <w:r w:rsidRPr="003277A5">
              <w:rPr>
                <w:rFonts w:ascii="Times New Roman" w:hAnsi="Times New Roman" w:cs="Times New Roman"/>
                <w:color w:val="000000" w:themeColor="text1"/>
              </w:rPr>
              <w:t>提出の延期があった理由の説明文も併せて提出する必要があります。</w:t>
            </w:r>
          </w:p>
        </w:tc>
      </w:tr>
      <w:tr w:rsidR="00FC775A" w:rsidRPr="003277A5" w14:paraId="137AA61C" w14:textId="77777777" w:rsidTr="00B7083B">
        <w:trPr>
          <w:trHeight w:val="2459"/>
        </w:trPr>
        <w:tc>
          <w:tcPr>
            <w:tcW w:w="1830" w:type="dxa"/>
          </w:tcPr>
          <w:p w14:paraId="3B63DBCB" w14:textId="23CFD4D2" w:rsidR="00FC775A" w:rsidRPr="003277A5" w:rsidRDefault="00FC775A" w:rsidP="00FC775A">
            <w:pPr>
              <w:spacing w:line="0" w:lineRule="atLeast"/>
              <w:rPr>
                <w:rFonts w:ascii="Times New Roman" w:hAnsi="Times New Roman" w:cs="Times New Roman"/>
                <w:color w:val="000000" w:themeColor="text1"/>
              </w:rPr>
            </w:pPr>
            <w:r w:rsidRPr="003277A5">
              <w:rPr>
                <w:rFonts w:ascii="Times New Roman" w:hAnsi="Times New Roman" w:cs="Times New Roman"/>
                <w:color w:val="000000" w:themeColor="text1"/>
              </w:rPr>
              <w:t>パートナーシップ、ジョイントベンチャー、及び外国法人（例：駐在員事務所、地域統括事務所、支店）</w:t>
            </w:r>
          </w:p>
        </w:tc>
        <w:tc>
          <w:tcPr>
            <w:tcW w:w="436" w:type="dxa"/>
          </w:tcPr>
          <w:p w14:paraId="62F21536" w14:textId="40F517D7" w:rsidR="00FC775A" w:rsidRPr="003277A5" w:rsidRDefault="00FC775A" w:rsidP="00FC775A">
            <w:pPr>
              <w:spacing w:line="0" w:lineRule="atLeast"/>
              <w:rPr>
                <w:rFonts w:ascii="Times New Roman" w:hAnsi="Times New Roman" w:cs="Times New Roman"/>
                <w:color w:val="000000" w:themeColor="text1"/>
              </w:rPr>
            </w:pPr>
            <w:r w:rsidRPr="003277A5">
              <w:rPr>
                <w:rFonts w:ascii="Times New Roman" w:hAnsi="Times New Roman" w:cs="Times New Roman"/>
                <w:color w:val="000000" w:themeColor="text1"/>
              </w:rPr>
              <w:t>特別措置</w:t>
            </w:r>
          </w:p>
        </w:tc>
        <w:tc>
          <w:tcPr>
            <w:tcW w:w="2250" w:type="dxa"/>
          </w:tcPr>
          <w:p w14:paraId="00F3CBBF" w14:textId="7C97B470" w:rsidR="00FC775A" w:rsidRPr="003277A5" w:rsidRDefault="00FC775A" w:rsidP="00FC775A">
            <w:pPr>
              <w:spacing w:line="0" w:lineRule="atLeast"/>
              <w:rPr>
                <w:rFonts w:ascii="Times New Roman" w:hAnsi="Times New Roman" w:cs="Times New Roman"/>
                <w:color w:val="000000" w:themeColor="text1"/>
              </w:rPr>
            </w:pPr>
          </w:p>
        </w:tc>
        <w:tc>
          <w:tcPr>
            <w:tcW w:w="2250" w:type="dxa"/>
          </w:tcPr>
          <w:p w14:paraId="23DC1F6D" w14:textId="4584A089" w:rsidR="00B7083B" w:rsidRPr="003277A5" w:rsidRDefault="00FC775A" w:rsidP="00B7083B">
            <w:pPr>
              <w:spacing w:line="0" w:lineRule="atLeast"/>
              <w:rPr>
                <w:rFonts w:ascii="Times New Roman" w:hAnsi="Times New Roman" w:cs="Times New Roman"/>
                <w:color w:val="000000" w:themeColor="text1"/>
              </w:rPr>
            </w:pPr>
            <w:r w:rsidRPr="003277A5">
              <w:rPr>
                <w:rFonts w:ascii="Times New Roman" w:hAnsi="Times New Roman" w:cs="Times New Roman"/>
                <w:color w:val="000000" w:themeColor="text1"/>
              </w:rPr>
              <w:t>2020</w:t>
            </w:r>
            <w:r w:rsidRPr="003277A5">
              <w:rPr>
                <w:rFonts w:ascii="Times New Roman" w:hAnsi="Times New Roman" w:cs="Times New Roman"/>
                <w:color w:val="000000" w:themeColor="text1"/>
              </w:rPr>
              <w:t>年</w:t>
            </w:r>
            <w:r w:rsidRPr="003277A5">
              <w:rPr>
                <w:rFonts w:ascii="Times New Roman" w:hAnsi="Times New Roman" w:cs="Times New Roman"/>
                <w:color w:val="000000" w:themeColor="text1"/>
              </w:rPr>
              <w:t>8</w:t>
            </w:r>
            <w:r w:rsidRPr="003277A5">
              <w:rPr>
                <w:rFonts w:ascii="Times New Roman" w:hAnsi="Times New Roman" w:cs="Times New Roman"/>
                <w:color w:val="000000" w:themeColor="text1"/>
              </w:rPr>
              <w:t>月</w:t>
            </w:r>
            <w:r w:rsidRPr="003277A5">
              <w:rPr>
                <w:rFonts w:ascii="Times New Roman" w:hAnsi="Times New Roman" w:cs="Times New Roman"/>
                <w:color w:val="000000" w:themeColor="text1"/>
              </w:rPr>
              <w:t>31</w:t>
            </w:r>
            <w:r w:rsidRPr="003277A5">
              <w:rPr>
                <w:rFonts w:ascii="Times New Roman" w:hAnsi="Times New Roman" w:cs="Times New Roman"/>
                <w:color w:val="000000" w:themeColor="text1"/>
              </w:rPr>
              <w:t>日迄に商務省へ提出。（</w:t>
            </w:r>
            <w:r w:rsidRPr="003277A5">
              <w:rPr>
                <w:rFonts w:ascii="Times New Roman" w:hAnsi="Times New Roman" w:cs="Times New Roman"/>
                <w:color w:val="000000" w:themeColor="text1"/>
              </w:rPr>
              <w:t>2019</w:t>
            </w:r>
            <w:r w:rsidRPr="003277A5">
              <w:rPr>
                <w:rFonts w:ascii="Times New Roman" w:hAnsi="Times New Roman" w:cs="Times New Roman"/>
                <w:color w:val="000000" w:themeColor="text1"/>
              </w:rPr>
              <w:t>年</w:t>
            </w:r>
            <w:r w:rsidRPr="003277A5">
              <w:rPr>
                <w:rFonts w:ascii="Times New Roman" w:hAnsi="Times New Roman" w:cs="Times New Roman"/>
                <w:color w:val="000000" w:themeColor="text1"/>
              </w:rPr>
              <w:t>10</w:t>
            </w:r>
            <w:r w:rsidRPr="003277A5">
              <w:rPr>
                <w:rFonts w:ascii="Times New Roman" w:hAnsi="Times New Roman" w:cs="Times New Roman"/>
                <w:color w:val="000000" w:themeColor="text1"/>
              </w:rPr>
              <w:t>月</w:t>
            </w:r>
            <w:r w:rsidRPr="003277A5">
              <w:rPr>
                <w:rFonts w:ascii="Times New Roman" w:hAnsi="Times New Roman" w:cs="Times New Roman"/>
                <w:color w:val="000000" w:themeColor="text1"/>
              </w:rPr>
              <w:t>31</w:t>
            </w:r>
            <w:r w:rsidRPr="003277A5">
              <w:rPr>
                <w:rFonts w:ascii="Times New Roman" w:hAnsi="Times New Roman" w:cs="Times New Roman"/>
                <w:color w:val="000000" w:themeColor="text1"/>
              </w:rPr>
              <w:t>日～</w:t>
            </w:r>
            <w:r w:rsidRPr="003277A5">
              <w:rPr>
                <w:rFonts w:ascii="Times New Roman" w:hAnsi="Times New Roman" w:cs="Times New Roman"/>
                <w:color w:val="000000" w:themeColor="text1"/>
              </w:rPr>
              <w:t>2020</w:t>
            </w:r>
            <w:r w:rsidRPr="003277A5">
              <w:rPr>
                <w:rFonts w:ascii="Times New Roman" w:hAnsi="Times New Roman" w:cs="Times New Roman"/>
                <w:color w:val="000000" w:themeColor="text1"/>
              </w:rPr>
              <w:t>年</w:t>
            </w:r>
            <w:r w:rsidRPr="003277A5">
              <w:rPr>
                <w:rFonts w:ascii="Times New Roman" w:hAnsi="Times New Roman" w:cs="Times New Roman"/>
                <w:color w:val="000000" w:themeColor="text1"/>
              </w:rPr>
              <w:t>3</w:t>
            </w:r>
            <w:r w:rsidRPr="003277A5">
              <w:rPr>
                <w:rFonts w:ascii="Times New Roman" w:hAnsi="Times New Roman" w:cs="Times New Roman"/>
                <w:color w:val="000000" w:themeColor="text1"/>
              </w:rPr>
              <w:t>月</w:t>
            </w:r>
            <w:r w:rsidRPr="003277A5">
              <w:rPr>
                <w:rFonts w:ascii="Times New Roman" w:hAnsi="Times New Roman" w:cs="Times New Roman"/>
                <w:color w:val="000000" w:themeColor="text1"/>
              </w:rPr>
              <w:t>31</w:t>
            </w:r>
            <w:r w:rsidRPr="003277A5">
              <w:rPr>
                <w:rFonts w:ascii="Times New Roman" w:hAnsi="Times New Roman" w:cs="Times New Roman"/>
                <w:color w:val="000000" w:themeColor="text1"/>
              </w:rPr>
              <w:t>日の間に会計期末がある場合）</w:t>
            </w:r>
          </w:p>
        </w:tc>
        <w:tc>
          <w:tcPr>
            <w:tcW w:w="2250" w:type="dxa"/>
          </w:tcPr>
          <w:p w14:paraId="4EAE658D" w14:textId="77777777" w:rsidR="00FC775A" w:rsidRPr="003277A5" w:rsidRDefault="00FC775A" w:rsidP="00FC775A">
            <w:pPr>
              <w:spacing w:line="0" w:lineRule="atLeast"/>
              <w:rPr>
                <w:rFonts w:ascii="Times New Roman" w:hAnsi="Times New Roman" w:cs="Times New Roman"/>
                <w:color w:val="000000" w:themeColor="text1"/>
              </w:rPr>
            </w:pPr>
          </w:p>
        </w:tc>
      </w:tr>
      <w:tr w:rsidR="00FC775A" w:rsidRPr="003277A5" w14:paraId="0016CD13" w14:textId="77777777" w:rsidTr="00FC775A">
        <w:trPr>
          <w:trHeight w:val="359"/>
        </w:trPr>
        <w:tc>
          <w:tcPr>
            <w:tcW w:w="9016" w:type="dxa"/>
            <w:gridSpan w:val="5"/>
          </w:tcPr>
          <w:p w14:paraId="1C1C2DD4" w14:textId="29460EF4" w:rsidR="00FC775A" w:rsidRPr="003277A5" w:rsidRDefault="00FC775A" w:rsidP="00FC775A">
            <w:pPr>
              <w:spacing w:line="0" w:lineRule="atLeast"/>
              <w:rPr>
                <w:rFonts w:ascii="Times New Roman" w:hAnsi="Times New Roman" w:cs="Times New Roman"/>
                <w:color w:val="000000" w:themeColor="text1"/>
              </w:rPr>
            </w:pPr>
            <w:r w:rsidRPr="003277A5">
              <w:rPr>
                <w:rFonts w:ascii="Times New Roman" w:hAnsi="Times New Roman" w:cs="Times New Roman"/>
                <w:color w:val="000000" w:themeColor="text1"/>
              </w:rPr>
              <w:t>*CCC</w:t>
            </w:r>
            <w:r w:rsidRPr="003277A5">
              <w:rPr>
                <w:rFonts w:ascii="Times New Roman" w:hAnsi="Times New Roman" w:cs="Times New Roman"/>
                <w:color w:val="000000" w:themeColor="text1"/>
              </w:rPr>
              <w:t>とはタイの</w:t>
            </w:r>
            <w:proofErr w:type="gramStart"/>
            <w:r w:rsidRPr="003277A5">
              <w:rPr>
                <w:rFonts w:ascii="Times New Roman" w:hAnsi="Times New Roman" w:cs="Times New Roman"/>
                <w:color w:val="000000" w:themeColor="text1"/>
              </w:rPr>
              <w:t>民商法典</w:t>
            </w:r>
            <w:r w:rsidRPr="003277A5">
              <w:rPr>
                <w:rFonts w:ascii="Times New Roman" w:hAnsi="Times New Roman" w:cs="Times New Roman"/>
                <w:color w:val="000000" w:themeColor="text1"/>
              </w:rPr>
              <w:t>(</w:t>
            </w:r>
            <w:proofErr w:type="gramEnd"/>
            <w:r w:rsidRPr="003277A5">
              <w:rPr>
                <w:rFonts w:ascii="Times New Roman" w:hAnsi="Times New Roman" w:cs="Times New Roman"/>
                <w:color w:val="000000" w:themeColor="text1"/>
              </w:rPr>
              <w:t>Civil and Commercial Code)</w:t>
            </w:r>
            <w:r w:rsidRPr="003277A5">
              <w:rPr>
                <w:rFonts w:ascii="Times New Roman" w:hAnsi="Times New Roman" w:cs="Times New Roman"/>
                <w:color w:val="000000" w:themeColor="text1"/>
              </w:rPr>
              <w:t>を指します。</w:t>
            </w:r>
          </w:p>
        </w:tc>
      </w:tr>
    </w:tbl>
    <w:p w14:paraId="4CD52D4A" w14:textId="7B04C8DE" w:rsidR="00932B22" w:rsidRDefault="00932B22" w:rsidP="00FC775A">
      <w:pPr>
        <w:spacing w:after="0" w:line="0" w:lineRule="atLeast"/>
        <w:rPr>
          <w:rFonts w:ascii="Times New Roman" w:hAnsi="Times New Roman" w:cs="Times New Roman"/>
          <w:b/>
          <w:bCs/>
          <w:color w:val="000000" w:themeColor="text1"/>
          <w:u w:val="single"/>
        </w:rPr>
      </w:pPr>
    </w:p>
    <w:p w14:paraId="5DAD5234" w14:textId="6D6C5EFB" w:rsidR="00B7083B" w:rsidRDefault="00B7083B" w:rsidP="00B7083B">
      <w:pPr>
        <w:spacing w:line="0" w:lineRule="atLeast"/>
        <w:rPr>
          <w:rFonts w:ascii="Times New Roman" w:hAnsi="Times New Roman" w:cs="Times New Roman"/>
          <w:color w:val="000000" w:themeColor="text1"/>
        </w:rPr>
      </w:pPr>
      <w:r w:rsidRPr="00B7083B">
        <w:rPr>
          <w:rFonts w:ascii="Times New Roman" w:hAnsi="Times New Roman" w:cs="Times New Roman" w:hint="eastAsia"/>
          <w:color w:val="000000" w:themeColor="text1"/>
        </w:rPr>
        <w:t>駐在員事務所</w:t>
      </w:r>
      <w:r>
        <w:rPr>
          <w:rFonts w:ascii="Times New Roman" w:hAnsi="Times New Roman" w:cs="Times New Roman" w:hint="eastAsia"/>
          <w:color w:val="000000" w:themeColor="text1"/>
        </w:rPr>
        <w:t>・</w:t>
      </w:r>
      <w:r w:rsidR="003F14F2">
        <w:rPr>
          <w:rFonts w:ascii="Times New Roman" w:hAnsi="Times New Roman" w:cs="Times New Roman" w:hint="eastAsia"/>
          <w:color w:val="000000" w:themeColor="text1"/>
        </w:rPr>
        <w:t>外国法人の</w:t>
      </w:r>
      <w:r>
        <w:rPr>
          <w:rFonts w:ascii="Times New Roman" w:hAnsi="Times New Roman" w:cs="Times New Roman" w:hint="eastAsia"/>
          <w:color w:val="000000" w:themeColor="text1"/>
        </w:rPr>
        <w:t>支店</w:t>
      </w:r>
      <w:r w:rsidRPr="00B7083B">
        <w:rPr>
          <w:rFonts w:ascii="Times New Roman" w:hAnsi="Times New Roman" w:cs="Times New Roman" w:hint="eastAsia"/>
          <w:color w:val="000000" w:themeColor="text1"/>
        </w:rPr>
        <w:t>等の外国法人につきまして</w:t>
      </w:r>
      <w:r>
        <w:rPr>
          <w:rFonts w:ascii="Times New Roman" w:hAnsi="Times New Roman" w:cs="Times New Roman" w:hint="eastAsia"/>
          <w:color w:val="000000" w:themeColor="text1"/>
        </w:rPr>
        <w:t>：</w:t>
      </w:r>
    </w:p>
    <w:p w14:paraId="02505C42" w14:textId="13090331" w:rsidR="00B7083B" w:rsidRPr="003277A5" w:rsidRDefault="00B7083B" w:rsidP="003F14F2">
      <w:pPr>
        <w:spacing w:line="0" w:lineRule="atLeast"/>
        <w:rPr>
          <w:rFonts w:ascii="Times New Roman" w:hAnsi="Times New Roman" w:cs="Times New Roman"/>
          <w:b/>
          <w:bCs/>
          <w:color w:val="000000" w:themeColor="text1"/>
          <w:u w:val="single"/>
        </w:rPr>
      </w:pPr>
      <w:r>
        <w:rPr>
          <w:rFonts w:ascii="Times New Roman" w:hAnsi="Times New Roman" w:cs="Times New Roman" w:hint="eastAsia"/>
          <w:color w:val="000000" w:themeColor="text1"/>
        </w:rPr>
        <w:lastRenderedPageBreak/>
        <w:t>当該特別措置が施されるまでは外国法人の財務諸表の提出期限は原則的に会計年度末から５ヶ月以内に商務省に提出する義務がありました。今回、</w:t>
      </w:r>
      <w:r w:rsidRPr="003277A5">
        <w:rPr>
          <w:rFonts w:ascii="Times New Roman" w:hAnsi="Times New Roman" w:cs="Times New Roman"/>
          <w:color w:val="000000" w:themeColor="text1"/>
        </w:rPr>
        <w:t>2019</w:t>
      </w:r>
      <w:r w:rsidRPr="003277A5">
        <w:rPr>
          <w:rFonts w:ascii="Times New Roman" w:hAnsi="Times New Roman" w:cs="Times New Roman"/>
          <w:color w:val="000000" w:themeColor="text1"/>
        </w:rPr>
        <w:t>年</w:t>
      </w:r>
      <w:r w:rsidRPr="003277A5">
        <w:rPr>
          <w:rFonts w:ascii="Times New Roman" w:hAnsi="Times New Roman" w:cs="Times New Roman"/>
          <w:color w:val="000000" w:themeColor="text1"/>
        </w:rPr>
        <w:t>10</w:t>
      </w:r>
      <w:r w:rsidRPr="003277A5">
        <w:rPr>
          <w:rFonts w:ascii="Times New Roman" w:hAnsi="Times New Roman" w:cs="Times New Roman"/>
          <w:color w:val="000000" w:themeColor="text1"/>
        </w:rPr>
        <w:t>月</w:t>
      </w:r>
      <w:r w:rsidRPr="003277A5">
        <w:rPr>
          <w:rFonts w:ascii="Times New Roman" w:hAnsi="Times New Roman" w:cs="Times New Roman"/>
          <w:color w:val="000000" w:themeColor="text1"/>
        </w:rPr>
        <w:t>31</w:t>
      </w:r>
      <w:r w:rsidRPr="003277A5">
        <w:rPr>
          <w:rFonts w:ascii="Times New Roman" w:hAnsi="Times New Roman" w:cs="Times New Roman"/>
          <w:color w:val="000000" w:themeColor="text1"/>
        </w:rPr>
        <w:t>日～</w:t>
      </w:r>
      <w:r w:rsidRPr="003277A5">
        <w:rPr>
          <w:rFonts w:ascii="Times New Roman" w:hAnsi="Times New Roman" w:cs="Times New Roman"/>
          <w:color w:val="000000" w:themeColor="text1"/>
        </w:rPr>
        <w:t>2020</w:t>
      </w:r>
      <w:r w:rsidRPr="003277A5">
        <w:rPr>
          <w:rFonts w:ascii="Times New Roman" w:hAnsi="Times New Roman" w:cs="Times New Roman"/>
          <w:color w:val="000000" w:themeColor="text1"/>
        </w:rPr>
        <w:t>年</w:t>
      </w:r>
      <w:r w:rsidRPr="003277A5">
        <w:rPr>
          <w:rFonts w:ascii="Times New Roman" w:hAnsi="Times New Roman" w:cs="Times New Roman"/>
          <w:color w:val="000000" w:themeColor="text1"/>
        </w:rPr>
        <w:t>3</w:t>
      </w:r>
      <w:r w:rsidRPr="003277A5">
        <w:rPr>
          <w:rFonts w:ascii="Times New Roman" w:hAnsi="Times New Roman" w:cs="Times New Roman"/>
          <w:color w:val="000000" w:themeColor="text1"/>
        </w:rPr>
        <w:t>月</w:t>
      </w:r>
      <w:r w:rsidRPr="003277A5">
        <w:rPr>
          <w:rFonts w:ascii="Times New Roman" w:hAnsi="Times New Roman" w:cs="Times New Roman"/>
          <w:color w:val="000000" w:themeColor="text1"/>
        </w:rPr>
        <w:t>31</w:t>
      </w:r>
      <w:r w:rsidRPr="003277A5">
        <w:rPr>
          <w:rFonts w:ascii="Times New Roman" w:hAnsi="Times New Roman" w:cs="Times New Roman"/>
          <w:color w:val="000000" w:themeColor="text1"/>
        </w:rPr>
        <w:t>日の間に会計期末</w:t>
      </w:r>
      <w:r>
        <w:rPr>
          <w:rFonts w:ascii="Times New Roman" w:hAnsi="Times New Roman" w:cs="Times New Roman" w:hint="eastAsia"/>
          <w:color w:val="000000" w:themeColor="text1"/>
        </w:rPr>
        <w:t>については提出期限が一律</w:t>
      </w:r>
      <w:r>
        <w:rPr>
          <w:rFonts w:ascii="Times New Roman" w:hAnsi="Times New Roman" w:cs="Times New Roman" w:hint="eastAsia"/>
          <w:color w:val="000000" w:themeColor="text1"/>
        </w:rPr>
        <w:t>2020</w:t>
      </w:r>
      <w:r>
        <w:rPr>
          <w:rFonts w:ascii="Times New Roman" w:hAnsi="Times New Roman" w:cs="Times New Roman" w:hint="eastAsia"/>
          <w:color w:val="000000" w:themeColor="text1"/>
        </w:rPr>
        <w:t>年</w:t>
      </w:r>
      <w:r>
        <w:rPr>
          <w:rFonts w:ascii="Times New Roman" w:hAnsi="Times New Roman" w:cs="Times New Roman" w:hint="eastAsia"/>
          <w:color w:val="000000" w:themeColor="text1"/>
        </w:rPr>
        <w:t>8</w:t>
      </w:r>
      <w:r>
        <w:rPr>
          <w:rFonts w:ascii="Times New Roman" w:hAnsi="Times New Roman" w:cs="Times New Roman" w:hint="eastAsia"/>
          <w:color w:val="000000" w:themeColor="text1"/>
        </w:rPr>
        <w:t>月</w:t>
      </w:r>
      <w:r>
        <w:rPr>
          <w:rFonts w:ascii="Times New Roman" w:hAnsi="Times New Roman" w:cs="Times New Roman" w:hint="eastAsia"/>
          <w:color w:val="000000" w:themeColor="text1"/>
        </w:rPr>
        <w:t>31</w:t>
      </w:r>
      <w:r>
        <w:rPr>
          <w:rFonts w:ascii="Times New Roman" w:hAnsi="Times New Roman" w:cs="Times New Roman" w:hint="eastAsia"/>
          <w:color w:val="000000" w:themeColor="text1"/>
        </w:rPr>
        <w:t>日となりました。</w:t>
      </w:r>
      <w:r>
        <w:rPr>
          <w:rFonts w:ascii="Times New Roman" w:hAnsi="Times New Roman" w:cs="Times New Roman" w:hint="eastAsia"/>
          <w:color w:val="000000" w:themeColor="text1"/>
        </w:rPr>
        <w:t>3</w:t>
      </w:r>
      <w:r>
        <w:rPr>
          <w:rFonts w:ascii="Times New Roman" w:hAnsi="Times New Roman" w:cs="Times New Roman" w:hint="eastAsia"/>
          <w:color w:val="000000" w:themeColor="text1"/>
        </w:rPr>
        <w:t>月</w:t>
      </w:r>
      <w:r>
        <w:rPr>
          <w:rFonts w:ascii="Times New Roman" w:hAnsi="Times New Roman" w:cs="Times New Roman" w:hint="eastAsia"/>
          <w:color w:val="000000" w:themeColor="text1"/>
        </w:rPr>
        <w:t>31</w:t>
      </w:r>
      <w:r>
        <w:rPr>
          <w:rFonts w:ascii="Times New Roman" w:hAnsi="Times New Roman" w:cs="Times New Roman" w:hint="eastAsia"/>
          <w:color w:val="000000" w:themeColor="text1"/>
        </w:rPr>
        <w:t>日を会計期末とする駐在員事務所、支店等</w:t>
      </w:r>
      <w:r w:rsidR="003F14F2">
        <w:rPr>
          <w:rFonts w:ascii="Times New Roman" w:hAnsi="Times New Roman" w:cs="Times New Roman" w:hint="eastAsia"/>
          <w:color w:val="000000" w:themeColor="text1"/>
        </w:rPr>
        <w:t>にとって影響は無いが、</w:t>
      </w:r>
      <w:r w:rsidR="003F14F2">
        <w:rPr>
          <w:rFonts w:ascii="Times New Roman" w:hAnsi="Times New Roman" w:cs="Times New Roman" w:hint="eastAsia"/>
          <w:color w:val="000000" w:themeColor="text1"/>
        </w:rPr>
        <w:t>12</w:t>
      </w:r>
      <w:r w:rsidR="003F14F2">
        <w:rPr>
          <w:rFonts w:ascii="Times New Roman" w:hAnsi="Times New Roman" w:cs="Times New Roman" w:hint="eastAsia"/>
          <w:color w:val="000000" w:themeColor="text1"/>
        </w:rPr>
        <w:t>月末を会計年度末とする場合、提出期限が延長されたこととなります。</w:t>
      </w:r>
    </w:p>
    <w:p w14:paraId="2640D689" w14:textId="044BDDD4" w:rsidR="00081FF2" w:rsidRPr="003277A5" w:rsidRDefault="00081FF2" w:rsidP="00FC775A">
      <w:pPr>
        <w:spacing w:after="0" w:line="0" w:lineRule="atLeast"/>
        <w:rPr>
          <w:rFonts w:ascii="Times New Roman" w:hAnsi="Times New Roman" w:cs="Times New Roman"/>
          <w:color w:val="000000" w:themeColor="text1"/>
        </w:rPr>
      </w:pPr>
      <w:r w:rsidRPr="003277A5">
        <w:rPr>
          <w:rFonts w:ascii="Times New Roman" w:hAnsi="Times New Roman" w:cs="Times New Roman"/>
          <w:color w:val="000000" w:themeColor="text1"/>
        </w:rPr>
        <w:t>(Source:</w:t>
      </w:r>
      <w:r w:rsidRPr="003277A5">
        <w:rPr>
          <w:rFonts w:ascii="Times New Roman" w:hAnsi="Times New Roman" w:cs="Times New Roman"/>
          <w:color w:val="000000" w:themeColor="text1"/>
        </w:rPr>
        <w:t>商務省事業開発局</w:t>
      </w:r>
      <w:r w:rsidRPr="003277A5">
        <w:rPr>
          <w:rFonts w:ascii="Times New Roman" w:hAnsi="Times New Roman" w:cs="Times New Roman"/>
          <w:color w:val="000000" w:themeColor="text1"/>
        </w:rPr>
        <w:t xml:space="preserve">: </w:t>
      </w:r>
      <w:hyperlink r:id="rId9" w:history="1">
        <w:r w:rsidRPr="003277A5">
          <w:rPr>
            <w:rStyle w:val="Hyperlink"/>
            <w:rFonts w:ascii="Times New Roman" w:hAnsi="Times New Roman" w:cs="Times New Roman"/>
            <w:color w:val="000000" w:themeColor="text1"/>
          </w:rPr>
          <w:t>https://www.dbd.go.th/news_view.php?nid=469417241</w:t>
        </w:r>
      </w:hyperlink>
      <w:r w:rsidRPr="003277A5">
        <w:rPr>
          <w:rFonts w:ascii="Times New Roman" w:hAnsi="Times New Roman" w:cs="Times New Roman"/>
          <w:color w:val="000000" w:themeColor="text1"/>
        </w:rPr>
        <w:t>)</w:t>
      </w:r>
    </w:p>
    <w:p w14:paraId="6EEF54AC" w14:textId="6A07A6F8" w:rsidR="00FC775A" w:rsidRDefault="00FC775A" w:rsidP="00FC775A">
      <w:pPr>
        <w:spacing w:after="0" w:line="0" w:lineRule="atLeast"/>
        <w:rPr>
          <w:rFonts w:ascii="Times New Roman" w:hAnsi="Times New Roman" w:cs="Times New Roman"/>
          <w:b/>
          <w:bCs/>
          <w:color w:val="000000" w:themeColor="text1"/>
          <w:u w:val="single"/>
        </w:rPr>
      </w:pPr>
    </w:p>
    <w:p w14:paraId="429D723A" w14:textId="77777777" w:rsidR="00B7083B" w:rsidRPr="003277A5" w:rsidRDefault="00B7083B" w:rsidP="00FC775A">
      <w:pPr>
        <w:spacing w:after="0" w:line="0" w:lineRule="atLeast"/>
        <w:rPr>
          <w:rFonts w:ascii="Times New Roman" w:hAnsi="Times New Roman" w:cs="Times New Roman"/>
          <w:b/>
          <w:bCs/>
          <w:color w:val="000000" w:themeColor="text1"/>
          <w:u w:val="single"/>
        </w:rPr>
      </w:pPr>
    </w:p>
    <w:p w14:paraId="1A7093BE" w14:textId="70C58BF9" w:rsidR="00A651C4" w:rsidRPr="003277A5" w:rsidRDefault="00A651C4" w:rsidP="00FC775A">
      <w:pPr>
        <w:pStyle w:val="ListParagraph"/>
        <w:numPr>
          <w:ilvl w:val="0"/>
          <w:numId w:val="5"/>
        </w:numPr>
        <w:spacing w:after="0" w:line="0" w:lineRule="atLeast"/>
        <w:ind w:left="360"/>
        <w:rPr>
          <w:rFonts w:ascii="Times New Roman" w:hAnsi="Times New Roman" w:cs="Times New Roman"/>
          <w:b/>
          <w:bCs/>
          <w:color w:val="000000" w:themeColor="text1"/>
          <w:u w:val="single"/>
        </w:rPr>
      </w:pPr>
      <w:r w:rsidRPr="003277A5">
        <w:rPr>
          <w:rFonts w:ascii="Times New Roman" w:hAnsi="Times New Roman" w:cs="Times New Roman"/>
          <w:b/>
          <w:bCs/>
          <w:color w:val="000000" w:themeColor="text1"/>
          <w:u w:val="single"/>
        </w:rPr>
        <w:t>法人税の納税・申告期限の延長</w:t>
      </w:r>
    </w:p>
    <w:p w14:paraId="6BE09BD0" w14:textId="268E9117" w:rsidR="00A651C4" w:rsidRPr="003277A5" w:rsidRDefault="00A651C4" w:rsidP="00FC775A">
      <w:pPr>
        <w:spacing w:after="0" w:line="0" w:lineRule="atLeast"/>
        <w:jc w:val="both"/>
        <w:rPr>
          <w:rFonts w:ascii="Times New Roman" w:hAnsi="Times New Roman" w:cs="Times New Roman"/>
          <w:b/>
          <w:bCs/>
          <w:color w:val="000000" w:themeColor="text1"/>
        </w:rPr>
      </w:pPr>
      <w:r w:rsidRPr="003277A5">
        <w:rPr>
          <w:rFonts w:ascii="Times New Roman" w:hAnsi="Times New Roman" w:cs="Times New Roman"/>
          <w:color w:val="000000" w:themeColor="text1"/>
        </w:rPr>
        <w:t>非上場の会社の法人税申告納税期限が以下の通りに延長</w:t>
      </w:r>
      <w:r w:rsidR="00CA49D9" w:rsidRPr="003277A5">
        <w:rPr>
          <w:rFonts w:ascii="Times New Roman" w:hAnsi="Times New Roman" w:cs="Times New Roman"/>
          <w:color w:val="000000" w:themeColor="text1"/>
        </w:rPr>
        <w:t>ができるようになりました。延長をするためには歳入局に延長申請書を提出する必要があります。</w:t>
      </w:r>
    </w:p>
    <w:p w14:paraId="22C678D2" w14:textId="77777777" w:rsidR="00A651C4" w:rsidRPr="003277A5" w:rsidRDefault="00A651C4" w:rsidP="00FC775A">
      <w:pPr>
        <w:spacing w:after="0" w:line="0" w:lineRule="atLeast"/>
        <w:jc w:val="both"/>
        <w:rPr>
          <w:rFonts w:ascii="Times New Roman" w:hAnsi="Times New Roman" w:cs="Times New Roman"/>
          <w:b/>
          <w:bCs/>
          <w:color w:val="000000" w:themeColor="text1"/>
        </w:rPr>
      </w:pPr>
    </w:p>
    <w:tbl>
      <w:tblPr>
        <w:tblStyle w:val="TableGrid"/>
        <w:tblW w:w="9017" w:type="dxa"/>
        <w:tblLook w:val="04A0" w:firstRow="1" w:lastRow="0" w:firstColumn="1" w:lastColumn="0" w:noHBand="0" w:noVBand="1"/>
      </w:tblPr>
      <w:tblGrid>
        <w:gridCol w:w="1435"/>
        <w:gridCol w:w="1260"/>
        <w:gridCol w:w="2340"/>
        <w:gridCol w:w="2070"/>
        <w:gridCol w:w="1912"/>
      </w:tblGrid>
      <w:tr w:rsidR="00A651C4" w:rsidRPr="003277A5" w14:paraId="0037AFE0" w14:textId="77777777" w:rsidTr="00FC775A">
        <w:trPr>
          <w:trHeight w:val="638"/>
        </w:trPr>
        <w:tc>
          <w:tcPr>
            <w:tcW w:w="1435" w:type="dxa"/>
          </w:tcPr>
          <w:p w14:paraId="3315C650" w14:textId="77777777" w:rsidR="00A651C4" w:rsidRPr="003277A5" w:rsidRDefault="00A651C4" w:rsidP="00FC775A">
            <w:pPr>
              <w:spacing w:line="0" w:lineRule="atLeast"/>
              <w:jc w:val="center"/>
              <w:rPr>
                <w:rFonts w:ascii="Times New Roman" w:hAnsi="Times New Roman" w:cs="Times New Roman"/>
                <w:b/>
                <w:bCs/>
                <w:color w:val="000000" w:themeColor="text1"/>
              </w:rPr>
            </w:pPr>
            <w:r w:rsidRPr="003277A5">
              <w:rPr>
                <w:rFonts w:ascii="Times New Roman" w:hAnsi="Times New Roman" w:cs="Times New Roman"/>
                <w:b/>
                <w:bCs/>
                <w:color w:val="000000" w:themeColor="text1"/>
              </w:rPr>
              <w:t>対象</w:t>
            </w:r>
          </w:p>
        </w:tc>
        <w:tc>
          <w:tcPr>
            <w:tcW w:w="1260" w:type="dxa"/>
          </w:tcPr>
          <w:p w14:paraId="6565C37A" w14:textId="77777777" w:rsidR="00A651C4" w:rsidRPr="003277A5" w:rsidRDefault="00A651C4" w:rsidP="00FC775A">
            <w:pPr>
              <w:spacing w:line="0" w:lineRule="atLeast"/>
              <w:jc w:val="center"/>
              <w:rPr>
                <w:rFonts w:ascii="Times New Roman" w:hAnsi="Times New Roman" w:cs="Times New Roman"/>
                <w:b/>
                <w:bCs/>
                <w:color w:val="000000" w:themeColor="text1"/>
              </w:rPr>
            </w:pPr>
            <w:r w:rsidRPr="003277A5">
              <w:rPr>
                <w:rFonts w:ascii="Times New Roman" w:hAnsi="Times New Roman" w:cs="Times New Roman"/>
                <w:b/>
                <w:bCs/>
                <w:color w:val="000000" w:themeColor="text1"/>
              </w:rPr>
              <w:t>様式</w:t>
            </w:r>
          </w:p>
        </w:tc>
        <w:tc>
          <w:tcPr>
            <w:tcW w:w="2340" w:type="dxa"/>
          </w:tcPr>
          <w:p w14:paraId="0C09060D" w14:textId="77777777" w:rsidR="00A651C4" w:rsidRPr="003277A5" w:rsidRDefault="00A651C4" w:rsidP="00FC775A">
            <w:pPr>
              <w:spacing w:line="0" w:lineRule="atLeast"/>
              <w:jc w:val="center"/>
              <w:rPr>
                <w:rFonts w:ascii="Times New Roman" w:hAnsi="Times New Roman" w:cs="Times New Roman"/>
                <w:b/>
                <w:bCs/>
                <w:color w:val="000000" w:themeColor="text1"/>
              </w:rPr>
            </w:pPr>
            <w:r w:rsidRPr="003277A5">
              <w:rPr>
                <w:rFonts w:ascii="Times New Roman" w:hAnsi="Times New Roman" w:cs="Times New Roman"/>
                <w:b/>
                <w:bCs/>
                <w:color w:val="000000" w:themeColor="text1"/>
              </w:rPr>
              <w:t>対象会計期末</w:t>
            </w:r>
          </w:p>
        </w:tc>
        <w:tc>
          <w:tcPr>
            <w:tcW w:w="2070" w:type="dxa"/>
          </w:tcPr>
          <w:p w14:paraId="5139D552" w14:textId="77777777" w:rsidR="00A651C4" w:rsidRPr="003277A5" w:rsidRDefault="00A651C4" w:rsidP="00FC775A">
            <w:pPr>
              <w:spacing w:line="0" w:lineRule="atLeast"/>
              <w:jc w:val="center"/>
              <w:rPr>
                <w:rFonts w:ascii="Times New Roman" w:hAnsi="Times New Roman" w:cs="Times New Roman"/>
                <w:b/>
                <w:bCs/>
                <w:color w:val="000000" w:themeColor="text1"/>
              </w:rPr>
            </w:pPr>
            <w:r w:rsidRPr="003277A5">
              <w:rPr>
                <w:rFonts w:ascii="Times New Roman" w:hAnsi="Times New Roman" w:cs="Times New Roman"/>
                <w:b/>
                <w:bCs/>
                <w:color w:val="000000" w:themeColor="text1"/>
              </w:rPr>
              <w:t>本来の申告期限</w:t>
            </w:r>
          </w:p>
          <w:p w14:paraId="32B99843" w14:textId="77777777" w:rsidR="00A651C4" w:rsidRPr="003277A5" w:rsidRDefault="00A651C4" w:rsidP="00FC775A">
            <w:pPr>
              <w:spacing w:line="0" w:lineRule="atLeast"/>
              <w:jc w:val="center"/>
              <w:rPr>
                <w:rFonts w:ascii="Times New Roman" w:hAnsi="Times New Roman" w:cs="Times New Roman"/>
                <w:b/>
                <w:bCs/>
                <w:color w:val="000000" w:themeColor="text1"/>
              </w:rPr>
            </w:pPr>
            <w:r w:rsidRPr="003277A5">
              <w:rPr>
                <w:rFonts w:ascii="Times New Roman" w:hAnsi="Times New Roman" w:cs="Times New Roman"/>
                <w:b/>
                <w:bCs/>
                <w:color w:val="000000" w:themeColor="text1"/>
              </w:rPr>
              <w:t>（</w:t>
            </w:r>
            <w:r w:rsidRPr="003277A5">
              <w:rPr>
                <w:rFonts w:ascii="Times New Roman" w:hAnsi="Times New Roman" w:cs="Times New Roman"/>
                <w:b/>
                <w:bCs/>
                <w:color w:val="000000" w:themeColor="text1"/>
              </w:rPr>
              <w:t>2020</w:t>
            </w:r>
            <w:r w:rsidRPr="003277A5">
              <w:rPr>
                <w:rFonts w:ascii="Times New Roman" w:hAnsi="Times New Roman" w:cs="Times New Roman"/>
                <w:b/>
                <w:bCs/>
                <w:color w:val="000000" w:themeColor="text1"/>
              </w:rPr>
              <w:t>年）</w:t>
            </w:r>
          </w:p>
        </w:tc>
        <w:tc>
          <w:tcPr>
            <w:tcW w:w="1912" w:type="dxa"/>
          </w:tcPr>
          <w:p w14:paraId="15130448" w14:textId="77777777" w:rsidR="00A651C4" w:rsidRPr="003277A5" w:rsidRDefault="00A651C4" w:rsidP="00FC775A">
            <w:pPr>
              <w:spacing w:line="0" w:lineRule="atLeast"/>
              <w:jc w:val="center"/>
              <w:rPr>
                <w:rFonts w:ascii="Times New Roman" w:hAnsi="Times New Roman" w:cs="Times New Roman"/>
                <w:b/>
                <w:bCs/>
                <w:color w:val="000000" w:themeColor="text1"/>
              </w:rPr>
            </w:pPr>
            <w:r w:rsidRPr="003277A5">
              <w:rPr>
                <w:rFonts w:ascii="Times New Roman" w:hAnsi="Times New Roman" w:cs="Times New Roman"/>
                <w:b/>
                <w:bCs/>
                <w:color w:val="000000" w:themeColor="text1"/>
              </w:rPr>
              <w:t>特別延長期限</w:t>
            </w:r>
          </w:p>
          <w:p w14:paraId="1597EBA4" w14:textId="77777777" w:rsidR="00A651C4" w:rsidRPr="003277A5" w:rsidRDefault="00A651C4" w:rsidP="00FC775A">
            <w:pPr>
              <w:spacing w:line="0" w:lineRule="atLeast"/>
              <w:jc w:val="center"/>
              <w:rPr>
                <w:rFonts w:ascii="Times New Roman" w:hAnsi="Times New Roman" w:cs="Times New Roman"/>
                <w:b/>
                <w:bCs/>
                <w:color w:val="000000" w:themeColor="text1"/>
              </w:rPr>
            </w:pPr>
            <w:r w:rsidRPr="003277A5">
              <w:rPr>
                <w:rFonts w:ascii="Times New Roman" w:hAnsi="Times New Roman" w:cs="Times New Roman"/>
                <w:b/>
                <w:bCs/>
                <w:color w:val="000000" w:themeColor="text1"/>
              </w:rPr>
              <w:t>（</w:t>
            </w:r>
            <w:r w:rsidRPr="003277A5">
              <w:rPr>
                <w:rFonts w:ascii="Times New Roman" w:hAnsi="Times New Roman" w:cs="Times New Roman"/>
                <w:b/>
                <w:bCs/>
                <w:color w:val="000000" w:themeColor="text1"/>
              </w:rPr>
              <w:t>2020</w:t>
            </w:r>
            <w:r w:rsidRPr="003277A5">
              <w:rPr>
                <w:rFonts w:ascii="Times New Roman" w:hAnsi="Times New Roman" w:cs="Times New Roman"/>
                <w:b/>
                <w:bCs/>
                <w:color w:val="000000" w:themeColor="text1"/>
              </w:rPr>
              <w:t>年）</w:t>
            </w:r>
          </w:p>
        </w:tc>
      </w:tr>
      <w:tr w:rsidR="00A651C4" w:rsidRPr="003277A5" w14:paraId="0A81753F" w14:textId="77777777" w:rsidTr="00FC775A">
        <w:trPr>
          <w:trHeight w:val="1457"/>
        </w:trPr>
        <w:tc>
          <w:tcPr>
            <w:tcW w:w="1435" w:type="dxa"/>
          </w:tcPr>
          <w:p w14:paraId="7AF91CFB" w14:textId="77777777" w:rsidR="00971127" w:rsidRPr="003277A5" w:rsidRDefault="00A651C4" w:rsidP="00FC775A">
            <w:pPr>
              <w:spacing w:line="0" w:lineRule="atLeast"/>
              <w:jc w:val="center"/>
              <w:rPr>
                <w:rFonts w:ascii="Times New Roman" w:hAnsi="Times New Roman" w:cs="Times New Roman"/>
                <w:color w:val="000000" w:themeColor="text1"/>
              </w:rPr>
            </w:pPr>
            <w:r w:rsidRPr="003277A5">
              <w:rPr>
                <w:rFonts w:ascii="Times New Roman" w:hAnsi="Times New Roman" w:cs="Times New Roman"/>
                <w:color w:val="000000" w:themeColor="text1"/>
              </w:rPr>
              <w:t>年次</w:t>
            </w:r>
          </w:p>
          <w:p w14:paraId="7362C7D0" w14:textId="3FE623D3" w:rsidR="00A651C4" w:rsidRPr="003277A5" w:rsidRDefault="00A651C4" w:rsidP="00FC775A">
            <w:pPr>
              <w:spacing w:line="0" w:lineRule="atLeast"/>
              <w:jc w:val="center"/>
              <w:rPr>
                <w:rFonts w:ascii="Times New Roman" w:hAnsi="Times New Roman" w:cs="Times New Roman"/>
                <w:color w:val="000000" w:themeColor="text1"/>
              </w:rPr>
            </w:pPr>
            <w:r w:rsidRPr="003277A5">
              <w:rPr>
                <w:rFonts w:ascii="Times New Roman" w:hAnsi="Times New Roman" w:cs="Times New Roman"/>
                <w:color w:val="000000" w:themeColor="text1"/>
              </w:rPr>
              <w:t>申告・納税</w:t>
            </w:r>
          </w:p>
        </w:tc>
        <w:tc>
          <w:tcPr>
            <w:tcW w:w="1260" w:type="dxa"/>
          </w:tcPr>
          <w:p w14:paraId="2F98738C" w14:textId="77777777" w:rsidR="00A651C4" w:rsidRPr="003277A5" w:rsidRDefault="00A651C4" w:rsidP="00FC775A">
            <w:pPr>
              <w:spacing w:line="0" w:lineRule="atLeast"/>
              <w:jc w:val="center"/>
              <w:rPr>
                <w:rFonts w:ascii="Times New Roman" w:hAnsi="Times New Roman" w:cs="Times New Roman"/>
                <w:color w:val="000000" w:themeColor="text1"/>
              </w:rPr>
            </w:pPr>
            <w:r w:rsidRPr="003277A5">
              <w:rPr>
                <w:rFonts w:ascii="Times New Roman" w:hAnsi="Times New Roman" w:cs="Times New Roman"/>
                <w:color w:val="000000" w:themeColor="text1"/>
              </w:rPr>
              <w:t>PND50</w:t>
            </w:r>
          </w:p>
          <w:p w14:paraId="069582D3" w14:textId="77777777" w:rsidR="00A651C4" w:rsidRPr="003277A5" w:rsidRDefault="00A651C4" w:rsidP="00FC775A">
            <w:pPr>
              <w:spacing w:line="0" w:lineRule="atLeast"/>
              <w:jc w:val="center"/>
              <w:rPr>
                <w:rFonts w:ascii="Times New Roman" w:hAnsi="Times New Roman" w:cs="Times New Roman"/>
                <w:color w:val="000000" w:themeColor="text1"/>
              </w:rPr>
            </w:pPr>
            <w:r w:rsidRPr="003277A5">
              <w:rPr>
                <w:rFonts w:ascii="Times New Roman" w:hAnsi="Times New Roman" w:cs="Times New Roman"/>
                <w:color w:val="000000" w:themeColor="text1"/>
              </w:rPr>
              <w:t>（通年）</w:t>
            </w:r>
          </w:p>
        </w:tc>
        <w:tc>
          <w:tcPr>
            <w:tcW w:w="2340" w:type="dxa"/>
          </w:tcPr>
          <w:p w14:paraId="30C89EA3" w14:textId="77777777" w:rsidR="00A651C4" w:rsidRPr="003277A5" w:rsidRDefault="00A651C4" w:rsidP="00FC775A">
            <w:pPr>
              <w:spacing w:line="0" w:lineRule="atLeast"/>
              <w:jc w:val="center"/>
              <w:rPr>
                <w:rFonts w:ascii="Times New Roman" w:hAnsi="Times New Roman" w:cs="Times New Roman"/>
                <w:color w:val="000000" w:themeColor="text1"/>
              </w:rPr>
            </w:pPr>
            <w:r w:rsidRPr="003277A5">
              <w:rPr>
                <w:rFonts w:ascii="Times New Roman" w:hAnsi="Times New Roman" w:cs="Times New Roman"/>
                <w:color w:val="000000" w:themeColor="text1"/>
              </w:rPr>
              <w:t>2019</w:t>
            </w:r>
            <w:r w:rsidRPr="003277A5">
              <w:rPr>
                <w:rFonts w:ascii="Times New Roman" w:hAnsi="Times New Roman" w:cs="Times New Roman"/>
                <w:color w:val="000000" w:themeColor="text1"/>
              </w:rPr>
              <w:t>年</w:t>
            </w:r>
            <w:r w:rsidRPr="003277A5">
              <w:rPr>
                <w:rFonts w:ascii="Times New Roman" w:hAnsi="Times New Roman" w:cs="Times New Roman"/>
                <w:color w:val="000000" w:themeColor="text1"/>
              </w:rPr>
              <w:t>11</w:t>
            </w:r>
            <w:r w:rsidRPr="003277A5">
              <w:rPr>
                <w:rFonts w:ascii="Times New Roman" w:hAnsi="Times New Roman" w:cs="Times New Roman"/>
                <w:color w:val="000000" w:themeColor="text1"/>
              </w:rPr>
              <w:t>月</w:t>
            </w:r>
            <w:r w:rsidRPr="003277A5">
              <w:rPr>
                <w:rFonts w:ascii="Times New Roman" w:hAnsi="Times New Roman" w:cs="Times New Roman"/>
                <w:color w:val="000000" w:themeColor="text1"/>
              </w:rPr>
              <w:t>2</w:t>
            </w:r>
            <w:r w:rsidRPr="003277A5">
              <w:rPr>
                <w:rFonts w:ascii="Times New Roman" w:hAnsi="Times New Roman" w:cs="Times New Roman"/>
                <w:color w:val="000000" w:themeColor="text1"/>
              </w:rPr>
              <w:t>日</w:t>
            </w:r>
          </w:p>
          <w:p w14:paraId="1B7A9FB8" w14:textId="77777777" w:rsidR="00A651C4" w:rsidRPr="003277A5" w:rsidRDefault="00A651C4" w:rsidP="00FC775A">
            <w:pPr>
              <w:spacing w:line="0" w:lineRule="atLeast"/>
              <w:jc w:val="center"/>
              <w:rPr>
                <w:rFonts w:ascii="Times New Roman" w:hAnsi="Times New Roman" w:cs="Times New Roman"/>
                <w:color w:val="000000" w:themeColor="text1"/>
              </w:rPr>
            </w:pPr>
            <w:r w:rsidRPr="003277A5">
              <w:rPr>
                <w:rFonts w:ascii="Times New Roman" w:hAnsi="Times New Roman" w:cs="Times New Roman"/>
                <w:color w:val="000000" w:themeColor="text1"/>
              </w:rPr>
              <w:t>～</w:t>
            </w:r>
          </w:p>
          <w:p w14:paraId="4A4E1AC7" w14:textId="77777777" w:rsidR="00A651C4" w:rsidRPr="003277A5" w:rsidRDefault="00A651C4" w:rsidP="00FC775A">
            <w:pPr>
              <w:spacing w:line="0" w:lineRule="atLeast"/>
              <w:jc w:val="center"/>
              <w:rPr>
                <w:rFonts w:ascii="Times New Roman" w:hAnsi="Times New Roman" w:cs="Times New Roman"/>
                <w:color w:val="000000" w:themeColor="text1"/>
              </w:rPr>
            </w:pPr>
            <w:r w:rsidRPr="003277A5">
              <w:rPr>
                <w:rFonts w:ascii="Times New Roman" w:hAnsi="Times New Roman" w:cs="Times New Roman"/>
                <w:color w:val="000000" w:themeColor="text1"/>
              </w:rPr>
              <w:t>2020</w:t>
            </w:r>
            <w:r w:rsidRPr="003277A5">
              <w:rPr>
                <w:rFonts w:ascii="Times New Roman" w:hAnsi="Times New Roman" w:cs="Times New Roman"/>
                <w:color w:val="000000" w:themeColor="text1"/>
              </w:rPr>
              <w:t>年</w:t>
            </w:r>
            <w:r w:rsidRPr="003277A5">
              <w:rPr>
                <w:rFonts w:ascii="Times New Roman" w:hAnsi="Times New Roman" w:cs="Times New Roman"/>
                <w:color w:val="000000" w:themeColor="text1"/>
              </w:rPr>
              <w:t>4</w:t>
            </w:r>
            <w:r w:rsidRPr="003277A5">
              <w:rPr>
                <w:rFonts w:ascii="Times New Roman" w:hAnsi="Times New Roman" w:cs="Times New Roman"/>
                <w:color w:val="000000" w:themeColor="text1"/>
              </w:rPr>
              <w:t>月</w:t>
            </w:r>
            <w:r w:rsidRPr="003277A5">
              <w:rPr>
                <w:rFonts w:ascii="Times New Roman" w:hAnsi="Times New Roman" w:cs="Times New Roman"/>
                <w:color w:val="000000" w:themeColor="text1"/>
              </w:rPr>
              <w:t>2</w:t>
            </w:r>
            <w:r w:rsidRPr="003277A5">
              <w:rPr>
                <w:rFonts w:ascii="Times New Roman" w:hAnsi="Times New Roman" w:cs="Times New Roman"/>
                <w:color w:val="000000" w:themeColor="text1"/>
              </w:rPr>
              <w:t>日</w:t>
            </w:r>
          </w:p>
        </w:tc>
        <w:tc>
          <w:tcPr>
            <w:tcW w:w="2070" w:type="dxa"/>
          </w:tcPr>
          <w:p w14:paraId="31662254" w14:textId="77777777" w:rsidR="00A651C4" w:rsidRPr="003277A5" w:rsidRDefault="00A651C4" w:rsidP="00FC775A">
            <w:pPr>
              <w:spacing w:line="0" w:lineRule="atLeast"/>
              <w:jc w:val="center"/>
              <w:rPr>
                <w:rFonts w:ascii="Times New Roman" w:hAnsi="Times New Roman" w:cs="Times New Roman"/>
                <w:color w:val="000000" w:themeColor="text1"/>
              </w:rPr>
            </w:pPr>
            <w:r w:rsidRPr="003277A5">
              <w:rPr>
                <w:rFonts w:ascii="Times New Roman" w:hAnsi="Times New Roman" w:cs="Times New Roman"/>
                <w:color w:val="000000" w:themeColor="text1"/>
              </w:rPr>
              <w:t>4</w:t>
            </w:r>
            <w:r w:rsidRPr="003277A5">
              <w:rPr>
                <w:rFonts w:ascii="Times New Roman" w:hAnsi="Times New Roman" w:cs="Times New Roman"/>
                <w:color w:val="000000" w:themeColor="text1"/>
              </w:rPr>
              <w:t>月</w:t>
            </w:r>
            <w:r w:rsidRPr="003277A5">
              <w:rPr>
                <w:rFonts w:ascii="Times New Roman" w:hAnsi="Times New Roman" w:cs="Times New Roman"/>
                <w:color w:val="000000" w:themeColor="text1"/>
              </w:rPr>
              <w:t>1</w:t>
            </w:r>
            <w:r w:rsidRPr="003277A5">
              <w:rPr>
                <w:rFonts w:ascii="Times New Roman" w:hAnsi="Times New Roman" w:cs="Times New Roman"/>
                <w:color w:val="000000" w:themeColor="text1"/>
              </w:rPr>
              <w:t>日～</w:t>
            </w:r>
          </w:p>
          <w:p w14:paraId="363FC8C8" w14:textId="77777777" w:rsidR="00A651C4" w:rsidRPr="003277A5" w:rsidRDefault="00A651C4" w:rsidP="00FC775A">
            <w:pPr>
              <w:spacing w:line="0" w:lineRule="atLeast"/>
              <w:jc w:val="center"/>
              <w:rPr>
                <w:rFonts w:ascii="Times New Roman" w:hAnsi="Times New Roman" w:cs="Times New Roman"/>
                <w:color w:val="000000" w:themeColor="text1"/>
              </w:rPr>
            </w:pPr>
            <w:r w:rsidRPr="003277A5">
              <w:rPr>
                <w:rFonts w:ascii="Times New Roman" w:hAnsi="Times New Roman" w:cs="Times New Roman"/>
                <w:color w:val="000000" w:themeColor="text1"/>
              </w:rPr>
              <w:t>8</w:t>
            </w:r>
            <w:r w:rsidRPr="003277A5">
              <w:rPr>
                <w:rFonts w:ascii="Times New Roman" w:hAnsi="Times New Roman" w:cs="Times New Roman"/>
                <w:color w:val="000000" w:themeColor="text1"/>
              </w:rPr>
              <w:t>月</w:t>
            </w:r>
            <w:r w:rsidRPr="003277A5">
              <w:rPr>
                <w:rFonts w:ascii="Times New Roman" w:hAnsi="Times New Roman" w:cs="Times New Roman"/>
                <w:color w:val="000000" w:themeColor="text1"/>
              </w:rPr>
              <w:t>30</w:t>
            </w:r>
            <w:r w:rsidRPr="003277A5">
              <w:rPr>
                <w:rFonts w:ascii="Times New Roman" w:hAnsi="Times New Roman" w:cs="Times New Roman"/>
                <w:color w:val="000000" w:themeColor="text1"/>
              </w:rPr>
              <w:t>日</w:t>
            </w:r>
          </w:p>
          <w:p w14:paraId="48067972" w14:textId="77777777" w:rsidR="00A651C4" w:rsidRPr="003277A5" w:rsidRDefault="00A651C4" w:rsidP="00FC775A">
            <w:pPr>
              <w:spacing w:line="0" w:lineRule="atLeast"/>
              <w:jc w:val="center"/>
              <w:rPr>
                <w:rFonts w:ascii="Times New Roman" w:hAnsi="Times New Roman" w:cs="Times New Roman"/>
                <w:color w:val="000000" w:themeColor="text1"/>
              </w:rPr>
            </w:pPr>
            <w:r w:rsidRPr="003277A5">
              <w:rPr>
                <w:rFonts w:ascii="Times New Roman" w:hAnsi="Times New Roman" w:cs="Times New Roman"/>
                <w:color w:val="000000" w:themeColor="text1"/>
              </w:rPr>
              <w:t>（会計年度末から</w:t>
            </w:r>
            <w:r w:rsidRPr="003277A5">
              <w:rPr>
                <w:rFonts w:ascii="Times New Roman" w:hAnsi="Times New Roman" w:cs="Times New Roman"/>
                <w:color w:val="000000" w:themeColor="text1"/>
              </w:rPr>
              <w:t>150</w:t>
            </w:r>
            <w:r w:rsidRPr="003277A5">
              <w:rPr>
                <w:rFonts w:ascii="Times New Roman" w:hAnsi="Times New Roman" w:cs="Times New Roman"/>
                <w:color w:val="000000" w:themeColor="text1"/>
              </w:rPr>
              <w:t>日以内）</w:t>
            </w:r>
          </w:p>
          <w:p w14:paraId="3B6DED9F" w14:textId="77777777" w:rsidR="00A651C4" w:rsidRPr="003277A5" w:rsidRDefault="00A651C4" w:rsidP="00FC775A">
            <w:pPr>
              <w:spacing w:line="0" w:lineRule="atLeast"/>
              <w:jc w:val="center"/>
              <w:rPr>
                <w:rFonts w:ascii="Times New Roman" w:hAnsi="Times New Roman" w:cs="Times New Roman"/>
                <w:color w:val="000000" w:themeColor="text1"/>
              </w:rPr>
            </w:pPr>
          </w:p>
        </w:tc>
        <w:tc>
          <w:tcPr>
            <w:tcW w:w="1912" w:type="dxa"/>
          </w:tcPr>
          <w:p w14:paraId="0341B320" w14:textId="609CF303" w:rsidR="00A651C4" w:rsidRPr="003277A5" w:rsidRDefault="00971127" w:rsidP="00FC775A">
            <w:pPr>
              <w:spacing w:line="0" w:lineRule="atLeast"/>
              <w:jc w:val="center"/>
              <w:rPr>
                <w:rFonts w:ascii="Times New Roman" w:hAnsi="Times New Roman" w:cs="Times New Roman"/>
                <w:color w:val="000000" w:themeColor="text1"/>
              </w:rPr>
            </w:pPr>
            <w:r w:rsidRPr="003277A5">
              <w:rPr>
                <w:rFonts w:ascii="Times New Roman" w:hAnsi="Times New Roman" w:cs="Times New Roman"/>
                <w:color w:val="000000" w:themeColor="text1"/>
              </w:rPr>
              <w:t>一律</w:t>
            </w:r>
            <w:r w:rsidR="00A651C4" w:rsidRPr="003277A5">
              <w:rPr>
                <w:rFonts w:ascii="Times New Roman" w:hAnsi="Times New Roman" w:cs="Times New Roman"/>
                <w:color w:val="000000" w:themeColor="text1"/>
              </w:rPr>
              <w:t>8</w:t>
            </w:r>
            <w:r w:rsidR="00A651C4" w:rsidRPr="003277A5">
              <w:rPr>
                <w:rFonts w:ascii="Times New Roman" w:hAnsi="Times New Roman" w:cs="Times New Roman"/>
                <w:color w:val="000000" w:themeColor="text1"/>
              </w:rPr>
              <w:t>月</w:t>
            </w:r>
            <w:r w:rsidR="00A651C4" w:rsidRPr="003277A5">
              <w:rPr>
                <w:rFonts w:ascii="Times New Roman" w:hAnsi="Times New Roman" w:cs="Times New Roman"/>
                <w:color w:val="000000" w:themeColor="text1"/>
              </w:rPr>
              <w:t>31</w:t>
            </w:r>
            <w:r w:rsidR="00A651C4" w:rsidRPr="003277A5">
              <w:rPr>
                <w:rFonts w:ascii="Times New Roman" w:hAnsi="Times New Roman" w:cs="Times New Roman"/>
                <w:color w:val="000000" w:themeColor="text1"/>
              </w:rPr>
              <w:t>日</w:t>
            </w:r>
            <w:r w:rsidRPr="003277A5">
              <w:rPr>
                <w:rFonts w:ascii="Times New Roman" w:hAnsi="Times New Roman" w:cs="Times New Roman"/>
                <w:color w:val="000000" w:themeColor="text1"/>
              </w:rPr>
              <w:t>迄</w:t>
            </w:r>
          </w:p>
        </w:tc>
      </w:tr>
      <w:tr w:rsidR="00A651C4" w:rsidRPr="003277A5" w14:paraId="3501C7ED" w14:textId="77777777" w:rsidTr="00FC775A">
        <w:trPr>
          <w:trHeight w:val="1889"/>
        </w:trPr>
        <w:tc>
          <w:tcPr>
            <w:tcW w:w="1435" w:type="dxa"/>
          </w:tcPr>
          <w:p w14:paraId="5A9CB1E2" w14:textId="77777777" w:rsidR="00971127" w:rsidRPr="003277A5" w:rsidRDefault="00A651C4" w:rsidP="00FC775A">
            <w:pPr>
              <w:spacing w:line="0" w:lineRule="atLeast"/>
              <w:jc w:val="center"/>
              <w:rPr>
                <w:rFonts w:ascii="Times New Roman" w:hAnsi="Times New Roman" w:cs="Times New Roman"/>
                <w:color w:val="000000" w:themeColor="text1"/>
              </w:rPr>
            </w:pPr>
            <w:r w:rsidRPr="003277A5">
              <w:rPr>
                <w:rFonts w:ascii="Times New Roman" w:hAnsi="Times New Roman" w:cs="Times New Roman"/>
                <w:color w:val="000000" w:themeColor="text1"/>
              </w:rPr>
              <w:t>半期</w:t>
            </w:r>
          </w:p>
          <w:p w14:paraId="237BA238" w14:textId="41D9C664" w:rsidR="00A651C4" w:rsidRPr="003277A5" w:rsidRDefault="00A651C4" w:rsidP="00FC775A">
            <w:pPr>
              <w:spacing w:line="0" w:lineRule="atLeast"/>
              <w:jc w:val="center"/>
              <w:rPr>
                <w:rFonts w:ascii="Times New Roman" w:hAnsi="Times New Roman" w:cs="Times New Roman"/>
                <w:color w:val="000000" w:themeColor="text1"/>
              </w:rPr>
            </w:pPr>
            <w:r w:rsidRPr="003277A5">
              <w:rPr>
                <w:rFonts w:ascii="Times New Roman" w:hAnsi="Times New Roman" w:cs="Times New Roman"/>
                <w:color w:val="000000" w:themeColor="text1"/>
              </w:rPr>
              <w:t>申告・納税</w:t>
            </w:r>
          </w:p>
        </w:tc>
        <w:tc>
          <w:tcPr>
            <w:tcW w:w="1260" w:type="dxa"/>
          </w:tcPr>
          <w:p w14:paraId="590B0EE2" w14:textId="77777777" w:rsidR="00A651C4" w:rsidRPr="003277A5" w:rsidRDefault="00A651C4" w:rsidP="00FC775A">
            <w:pPr>
              <w:spacing w:line="0" w:lineRule="atLeast"/>
              <w:jc w:val="center"/>
              <w:rPr>
                <w:rFonts w:ascii="Times New Roman" w:hAnsi="Times New Roman" w:cs="Times New Roman"/>
                <w:color w:val="000000" w:themeColor="text1"/>
              </w:rPr>
            </w:pPr>
            <w:r w:rsidRPr="003277A5">
              <w:rPr>
                <w:rFonts w:ascii="Times New Roman" w:hAnsi="Times New Roman" w:cs="Times New Roman"/>
                <w:color w:val="000000" w:themeColor="text1"/>
              </w:rPr>
              <w:t>PND51</w:t>
            </w:r>
          </w:p>
          <w:p w14:paraId="1846C8D0" w14:textId="77777777" w:rsidR="00A651C4" w:rsidRPr="003277A5" w:rsidRDefault="00A651C4" w:rsidP="00FC775A">
            <w:pPr>
              <w:spacing w:line="0" w:lineRule="atLeast"/>
              <w:jc w:val="center"/>
              <w:rPr>
                <w:rFonts w:ascii="Times New Roman" w:hAnsi="Times New Roman" w:cs="Times New Roman"/>
                <w:color w:val="000000" w:themeColor="text1"/>
              </w:rPr>
            </w:pPr>
            <w:r w:rsidRPr="003277A5">
              <w:rPr>
                <w:rFonts w:ascii="Times New Roman" w:hAnsi="Times New Roman" w:cs="Times New Roman"/>
                <w:color w:val="000000" w:themeColor="text1"/>
              </w:rPr>
              <w:t>（半期）</w:t>
            </w:r>
          </w:p>
        </w:tc>
        <w:tc>
          <w:tcPr>
            <w:tcW w:w="2340" w:type="dxa"/>
          </w:tcPr>
          <w:p w14:paraId="6E92811E" w14:textId="77777777" w:rsidR="00A651C4" w:rsidRPr="003277A5" w:rsidRDefault="00A651C4" w:rsidP="00FC775A">
            <w:pPr>
              <w:spacing w:line="0" w:lineRule="atLeast"/>
              <w:jc w:val="center"/>
              <w:rPr>
                <w:rFonts w:ascii="Times New Roman" w:hAnsi="Times New Roman" w:cs="Times New Roman"/>
                <w:color w:val="000000" w:themeColor="text1"/>
              </w:rPr>
            </w:pPr>
            <w:r w:rsidRPr="003277A5">
              <w:rPr>
                <w:rFonts w:ascii="Times New Roman" w:hAnsi="Times New Roman" w:cs="Times New Roman"/>
                <w:color w:val="000000" w:themeColor="text1"/>
              </w:rPr>
              <w:t>2020</w:t>
            </w:r>
            <w:r w:rsidRPr="003277A5">
              <w:rPr>
                <w:rFonts w:ascii="Times New Roman" w:hAnsi="Times New Roman" w:cs="Times New Roman"/>
                <w:color w:val="000000" w:themeColor="text1"/>
              </w:rPr>
              <w:t>年</w:t>
            </w:r>
            <w:r w:rsidRPr="003277A5">
              <w:rPr>
                <w:rFonts w:ascii="Times New Roman" w:hAnsi="Times New Roman" w:cs="Times New Roman"/>
                <w:color w:val="000000" w:themeColor="text1"/>
              </w:rPr>
              <w:t>5</w:t>
            </w:r>
            <w:r w:rsidRPr="003277A5">
              <w:rPr>
                <w:rFonts w:ascii="Times New Roman" w:hAnsi="Times New Roman" w:cs="Times New Roman"/>
                <w:color w:val="000000" w:themeColor="text1"/>
              </w:rPr>
              <w:t>月</w:t>
            </w:r>
            <w:r w:rsidRPr="003277A5">
              <w:rPr>
                <w:rFonts w:ascii="Times New Roman" w:hAnsi="Times New Roman" w:cs="Times New Roman"/>
                <w:color w:val="000000" w:themeColor="text1"/>
              </w:rPr>
              <w:t>1</w:t>
            </w:r>
            <w:r w:rsidRPr="003277A5">
              <w:rPr>
                <w:rFonts w:ascii="Times New Roman" w:hAnsi="Times New Roman" w:cs="Times New Roman"/>
                <w:color w:val="000000" w:themeColor="text1"/>
              </w:rPr>
              <w:t>日</w:t>
            </w:r>
          </w:p>
          <w:p w14:paraId="05704686" w14:textId="77777777" w:rsidR="00A651C4" w:rsidRPr="003277A5" w:rsidRDefault="00A651C4" w:rsidP="00FC775A">
            <w:pPr>
              <w:spacing w:line="0" w:lineRule="atLeast"/>
              <w:jc w:val="center"/>
              <w:rPr>
                <w:rFonts w:ascii="Times New Roman" w:hAnsi="Times New Roman" w:cs="Times New Roman"/>
                <w:color w:val="000000" w:themeColor="text1"/>
              </w:rPr>
            </w:pPr>
            <w:r w:rsidRPr="003277A5">
              <w:rPr>
                <w:rFonts w:ascii="Times New Roman" w:hAnsi="Times New Roman" w:cs="Times New Roman"/>
                <w:color w:val="000000" w:themeColor="text1"/>
              </w:rPr>
              <w:t>～</w:t>
            </w:r>
          </w:p>
          <w:p w14:paraId="3F4E4870" w14:textId="77777777" w:rsidR="00A651C4" w:rsidRPr="003277A5" w:rsidRDefault="00A651C4" w:rsidP="00FC775A">
            <w:pPr>
              <w:spacing w:line="0" w:lineRule="atLeast"/>
              <w:jc w:val="center"/>
              <w:rPr>
                <w:rFonts w:ascii="Times New Roman" w:hAnsi="Times New Roman" w:cs="Times New Roman"/>
                <w:color w:val="000000" w:themeColor="text1"/>
              </w:rPr>
            </w:pPr>
            <w:r w:rsidRPr="003277A5">
              <w:rPr>
                <w:rFonts w:ascii="Times New Roman" w:hAnsi="Times New Roman" w:cs="Times New Roman"/>
                <w:color w:val="000000" w:themeColor="text1"/>
              </w:rPr>
              <w:t>2020</w:t>
            </w:r>
            <w:r w:rsidRPr="003277A5">
              <w:rPr>
                <w:rFonts w:ascii="Times New Roman" w:hAnsi="Times New Roman" w:cs="Times New Roman"/>
                <w:color w:val="000000" w:themeColor="text1"/>
              </w:rPr>
              <w:t>年</w:t>
            </w:r>
            <w:r w:rsidRPr="003277A5">
              <w:rPr>
                <w:rFonts w:ascii="Times New Roman" w:hAnsi="Times New Roman" w:cs="Times New Roman"/>
                <w:color w:val="000000" w:themeColor="text1"/>
              </w:rPr>
              <w:t>7</w:t>
            </w:r>
            <w:r w:rsidRPr="003277A5">
              <w:rPr>
                <w:rFonts w:ascii="Times New Roman" w:hAnsi="Times New Roman" w:cs="Times New Roman"/>
                <w:color w:val="000000" w:themeColor="text1"/>
              </w:rPr>
              <w:t>月</w:t>
            </w:r>
            <w:r w:rsidRPr="003277A5">
              <w:rPr>
                <w:rFonts w:ascii="Times New Roman" w:hAnsi="Times New Roman" w:cs="Times New Roman"/>
                <w:color w:val="000000" w:themeColor="text1"/>
              </w:rPr>
              <w:t>29</w:t>
            </w:r>
            <w:r w:rsidRPr="003277A5">
              <w:rPr>
                <w:rFonts w:ascii="Times New Roman" w:hAnsi="Times New Roman" w:cs="Times New Roman"/>
                <w:color w:val="000000" w:themeColor="text1"/>
              </w:rPr>
              <w:t>日</w:t>
            </w:r>
          </w:p>
        </w:tc>
        <w:tc>
          <w:tcPr>
            <w:tcW w:w="2070" w:type="dxa"/>
          </w:tcPr>
          <w:p w14:paraId="132D879B" w14:textId="7184AD48" w:rsidR="00A651C4" w:rsidRPr="003277A5" w:rsidRDefault="00A651C4" w:rsidP="00FC775A">
            <w:pPr>
              <w:spacing w:line="0" w:lineRule="atLeast"/>
              <w:jc w:val="center"/>
              <w:rPr>
                <w:rFonts w:ascii="Times New Roman" w:hAnsi="Times New Roman" w:cs="Times New Roman"/>
                <w:color w:val="000000" w:themeColor="text1"/>
              </w:rPr>
            </w:pPr>
            <w:r w:rsidRPr="003277A5">
              <w:rPr>
                <w:rFonts w:ascii="Times New Roman" w:hAnsi="Times New Roman" w:cs="Times New Roman"/>
                <w:color w:val="000000" w:themeColor="text1"/>
              </w:rPr>
              <w:t>7</w:t>
            </w:r>
            <w:r w:rsidRPr="003277A5">
              <w:rPr>
                <w:rFonts w:ascii="Times New Roman" w:hAnsi="Times New Roman" w:cs="Times New Roman"/>
                <w:color w:val="000000" w:themeColor="text1"/>
              </w:rPr>
              <w:t>月</w:t>
            </w:r>
            <w:r w:rsidRPr="003277A5">
              <w:rPr>
                <w:rFonts w:ascii="Times New Roman" w:hAnsi="Times New Roman" w:cs="Times New Roman"/>
                <w:color w:val="000000" w:themeColor="text1"/>
              </w:rPr>
              <w:t>1</w:t>
            </w:r>
            <w:r w:rsidRPr="003277A5">
              <w:rPr>
                <w:rFonts w:ascii="Times New Roman" w:hAnsi="Times New Roman" w:cs="Times New Roman"/>
                <w:color w:val="000000" w:themeColor="text1"/>
              </w:rPr>
              <w:t>日～</w:t>
            </w:r>
          </w:p>
          <w:p w14:paraId="54B7FBDB" w14:textId="77777777" w:rsidR="00A651C4" w:rsidRPr="003277A5" w:rsidRDefault="00A651C4" w:rsidP="00FC775A">
            <w:pPr>
              <w:spacing w:line="0" w:lineRule="atLeast"/>
              <w:jc w:val="center"/>
              <w:rPr>
                <w:rFonts w:ascii="Times New Roman" w:hAnsi="Times New Roman" w:cs="Times New Roman"/>
                <w:color w:val="000000" w:themeColor="text1"/>
              </w:rPr>
            </w:pPr>
            <w:r w:rsidRPr="003277A5">
              <w:rPr>
                <w:rFonts w:ascii="Times New Roman" w:hAnsi="Times New Roman" w:cs="Times New Roman"/>
                <w:color w:val="000000" w:themeColor="text1"/>
              </w:rPr>
              <w:t>9</w:t>
            </w:r>
            <w:r w:rsidRPr="003277A5">
              <w:rPr>
                <w:rFonts w:ascii="Times New Roman" w:hAnsi="Times New Roman" w:cs="Times New Roman"/>
                <w:color w:val="000000" w:themeColor="text1"/>
              </w:rPr>
              <w:t>月</w:t>
            </w:r>
            <w:r w:rsidRPr="003277A5">
              <w:rPr>
                <w:rFonts w:ascii="Times New Roman" w:hAnsi="Times New Roman" w:cs="Times New Roman"/>
                <w:color w:val="000000" w:themeColor="text1"/>
              </w:rPr>
              <w:t>29</w:t>
            </w:r>
            <w:r w:rsidRPr="003277A5">
              <w:rPr>
                <w:rFonts w:ascii="Times New Roman" w:hAnsi="Times New Roman" w:cs="Times New Roman"/>
                <w:color w:val="000000" w:themeColor="text1"/>
              </w:rPr>
              <w:t>日</w:t>
            </w:r>
          </w:p>
          <w:p w14:paraId="3145E364" w14:textId="77777777" w:rsidR="00A651C4" w:rsidRPr="003277A5" w:rsidRDefault="00A651C4" w:rsidP="00FC775A">
            <w:pPr>
              <w:spacing w:line="0" w:lineRule="atLeast"/>
              <w:jc w:val="center"/>
              <w:rPr>
                <w:rFonts w:ascii="Times New Roman" w:hAnsi="Times New Roman" w:cs="Times New Roman"/>
                <w:color w:val="000000" w:themeColor="text1"/>
              </w:rPr>
            </w:pPr>
            <w:r w:rsidRPr="003277A5">
              <w:rPr>
                <w:rFonts w:ascii="Times New Roman" w:hAnsi="Times New Roman" w:cs="Times New Roman"/>
                <w:color w:val="000000" w:themeColor="text1"/>
              </w:rPr>
              <w:t>（半期期末日から</w:t>
            </w:r>
            <w:r w:rsidRPr="003277A5">
              <w:rPr>
                <w:rFonts w:ascii="Times New Roman" w:hAnsi="Times New Roman" w:cs="Times New Roman"/>
                <w:color w:val="000000" w:themeColor="text1"/>
              </w:rPr>
              <w:t>2</w:t>
            </w:r>
            <w:r w:rsidRPr="003277A5">
              <w:rPr>
                <w:rFonts w:ascii="Times New Roman" w:hAnsi="Times New Roman" w:cs="Times New Roman"/>
                <w:color w:val="000000" w:themeColor="text1"/>
              </w:rPr>
              <w:t>ヶ月以内）</w:t>
            </w:r>
          </w:p>
          <w:p w14:paraId="61313D35" w14:textId="77777777" w:rsidR="00A651C4" w:rsidRPr="003277A5" w:rsidRDefault="00A651C4" w:rsidP="00FC775A">
            <w:pPr>
              <w:spacing w:line="0" w:lineRule="atLeast"/>
              <w:jc w:val="center"/>
              <w:rPr>
                <w:rFonts w:ascii="Times New Roman" w:hAnsi="Times New Roman" w:cs="Times New Roman"/>
                <w:color w:val="000000" w:themeColor="text1"/>
              </w:rPr>
            </w:pPr>
          </w:p>
        </w:tc>
        <w:tc>
          <w:tcPr>
            <w:tcW w:w="1912" w:type="dxa"/>
          </w:tcPr>
          <w:p w14:paraId="3905F7D7" w14:textId="1EB2795A" w:rsidR="00A651C4" w:rsidRPr="003277A5" w:rsidRDefault="00971127" w:rsidP="00FC775A">
            <w:pPr>
              <w:spacing w:line="0" w:lineRule="atLeast"/>
              <w:jc w:val="center"/>
              <w:rPr>
                <w:rFonts w:ascii="Times New Roman" w:hAnsi="Times New Roman" w:cs="Times New Roman"/>
                <w:color w:val="000000" w:themeColor="text1"/>
              </w:rPr>
            </w:pPr>
            <w:r w:rsidRPr="003277A5">
              <w:rPr>
                <w:rFonts w:ascii="Times New Roman" w:hAnsi="Times New Roman" w:cs="Times New Roman"/>
                <w:color w:val="000000" w:themeColor="text1"/>
              </w:rPr>
              <w:t>一律</w:t>
            </w:r>
            <w:r w:rsidR="00A651C4" w:rsidRPr="003277A5">
              <w:rPr>
                <w:rFonts w:ascii="Times New Roman" w:hAnsi="Times New Roman" w:cs="Times New Roman"/>
                <w:color w:val="000000" w:themeColor="text1"/>
              </w:rPr>
              <w:t>9</w:t>
            </w:r>
            <w:r w:rsidR="00A651C4" w:rsidRPr="003277A5">
              <w:rPr>
                <w:rFonts w:ascii="Times New Roman" w:hAnsi="Times New Roman" w:cs="Times New Roman"/>
                <w:color w:val="000000" w:themeColor="text1"/>
              </w:rPr>
              <w:t>月</w:t>
            </w:r>
            <w:r w:rsidR="00A651C4" w:rsidRPr="003277A5">
              <w:rPr>
                <w:rFonts w:ascii="Times New Roman" w:hAnsi="Times New Roman" w:cs="Times New Roman"/>
                <w:color w:val="000000" w:themeColor="text1"/>
              </w:rPr>
              <w:t>30</w:t>
            </w:r>
            <w:r w:rsidR="00A651C4" w:rsidRPr="003277A5">
              <w:rPr>
                <w:rFonts w:ascii="Times New Roman" w:hAnsi="Times New Roman" w:cs="Times New Roman"/>
                <w:color w:val="000000" w:themeColor="text1"/>
              </w:rPr>
              <w:t>日</w:t>
            </w:r>
            <w:r w:rsidRPr="003277A5">
              <w:rPr>
                <w:rFonts w:ascii="Times New Roman" w:hAnsi="Times New Roman" w:cs="Times New Roman"/>
                <w:color w:val="000000" w:themeColor="text1"/>
              </w:rPr>
              <w:t>迄</w:t>
            </w:r>
          </w:p>
        </w:tc>
      </w:tr>
    </w:tbl>
    <w:p w14:paraId="7848DC0C" w14:textId="29702E93" w:rsidR="00A651C4" w:rsidRPr="003277A5" w:rsidRDefault="00A651C4" w:rsidP="00FC775A">
      <w:pPr>
        <w:spacing w:after="0" w:line="0" w:lineRule="atLeast"/>
        <w:jc w:val="both"/>
        <w:rPr>
          <w:rFonts w:ascii="Times New Roman" w:hAnsi="Times New Roman" w:cs="Times New Roman"/>
          <w:b/>
          <w:bCs/>
          <w:color w:val="000000" w:themeColor="text1"/>
          <w:u w:val="single"/>
        </w:rPr>
      </w:pPr>
    </w:p>
    <w:p w14:paraId="4FB79046" w14:textId="32B26FCC" w:rsidR="00A651C4" w:rsidRPr="003277A5" w:rsidRDefault="00B66F9E" w:rsidP="00FC775A">
      <w:pPr>
        <w:spacing w:after="0" w:line="0" w:lineRule="atLeast"/>
        <w:jc w:val="both"/>
        <w:rPr>
          <w:rFonts w:ascii="Times New Roman" w:hAnsi="Times New Roman" w:cs="Times New Roman"/>
          <w:color w:val="000000" w:themeColor="text1"/>
        </w:rPr>
      </w:pPr>
      <w:r w:rsidRPr="003277A5">
        <w:rPr>
          <w:rFonts w:ascii="Times New Roman" w:hAnsi="Times New Roman" w:cs="Times New Roman"/>
          <w:color w:val="000000" w:themeColor="text1"/>
        </w:rPr>
        <w:t>根拠：</w:t>
      </w:r>
      <w:r w:rsidRPr="003277A5">
        <w:rPr>
          <w:rFonts w:ascii="Times New Roman" w:hAnsi="Times New Roman" w:cs="Times New Roman"/>
          <w:color w:val="000000" w:themeColor="text1"/>
        </w:rPr>
        <w:fldChar w:fldCharType="begin"/>
      </w:r>
      <w:r w:rsidRPr="003277A5">
        <w:rPr>
          <w:rFonts w:ascii="Times New Roman" w:hAnsi="Times New Roman" w:cs="Times New Roman"/>
          <w:color w:val="000000" w:themeColor="text1"/>
        </w:rPr>
        <w:instrText xml:space="preserve"> HYPERLINK "https://www.rd.go.th/publish/fileadmin/user_upload/news/news22_2563.pdf" </w:instrText>
      </w:r>
      <w:r w:rsidRPr="003277A5">
        <w:rPr>
          <w:rFonts w:ascii="Times New Roman" w:hAnsi="Times New Roman" w:cs="Times New Roman"/>
          <w:color w:val="000000" w:themeColor="text1"/>
        </w:rPr>
        <w:fldChar w:fldCharType="separate"/>
      </w:r>
      <w:r w:rsidRPr="003277A5">
        <w:rPr>
          <w:rStyle w:val="Hyperlink"/>
          <w:rFonts w:ascii="Times New Roman" w:hAnsi="Times New Roman" w:cs="Times New Roman"/>
          <w:color w:val="000000" w:themeColor="text1"/>
          <w:u w:val="none"/>
        </w:rPr>
        <w:t xml:space="preserve">Por </w:t>
      </w:r>
      <w:proofErr w:type="spellStart"/>
      <w:r w:rsidRPr="003277A5">
        <w:rPr>
          <w:rStyle w:val="Hyperlink"/>
          <w:rFonts w:ascii="Times New Roman" w:hAnsi="Times New Roman" w:cs="Times New Roman"/>
          <w:color w:val="000000" w:themeColor="text1"/>
          <w:u w:val="none"/>
        </w:rPr>
        <w:t>Chor</w:t>
      </w:r>
      <w:proofErr w:type="spellEnd"/>
      <w:r w:rsidRPr="003277A5">
        <w:rPr>
          <w:rStyle w:val="Hyperlink"/>
          <w:rFonts w:ascii="Times New Roman" w:hAnsi="Times New Roman" w:cs="Times New Roman"/>
          <w:color w:val="000000" w:themeColor="text1"/>
          <w:u w:val="none"/>
        </w:rPr>
        <w:t xml:space="preserve"> 22/2563 (24 March 2020)</w:t>
      </w:r>
      <w:r w:rsidRPr="003277A5">
        <w:rPr>
          <w:rFonts w:ascii="Times New Roman" w:hAnsi="Times New Roman" w:cs="Times New Roman"/>
          <w:color w:val="000000" w:themeColor="text1"/>
        </w:rPr>
        <w:fldChar w:fldCharType="end"/>
      </w:r>
    </w:p>
    <w:p w14:paraId="16556FA7" w14:textId="6E904AFC" w:rsidR="00B66F9E" w:rsidRPr="003277A5" w:rsidRDefault="00B66F9E" w:rsidP="00FC775A">
      <w:pPr>
        <w:spacing w:after="0" w:line="0" w:lineRule="atLeast"/>
        <w:jc w:val="both"/>
        <w:rPr>
          <w:rFonts w:ascii="Times New Roman" w:hAnsi="Times New Roman" w:cs="Times New Roman"/>
          <w:b/>
          <w:bCs/>
          <w:color w:val="000000" w:themeColor="text1"/>
          <w:u w:val="single"/>
        </w:rPr>
      </w:pPr>
    </w:p>
    <w:p w14:paraId="3099932B" w14:textId="77777777" w:rsidR="00FC775A" w:rsidRPr="003277A5" w:rsidRDefault="00FC775A" w:rsidP="00FC775A">
      <w:pPr>
        <w:spacing w:after="0" w:line="0" w:lineRule="atLeast"/>
        <w:jc w:val="both"/>
        <w:rPr>
          <w:rFonts w:ascii="Times New Roman" w:hAnsi="Times New Roman" w:cs="Times New Roman"/>
          <w:b/>
          <w:bCs/>
          <w:color w:val="000000" w:themeColor="text1"/>
          <w:u w:val="single"/>
        </w:rPr>
      </w:pPr>
    </w:p>
    <w:p w14:paraId="66F5EC90" w14:textId="77777777" w:rsidR="00A651C4" w:rsidRPr="003277A5" w:rsidRDefault="00A651C4" w:rsidP="00FC775A">
      <w:pPr>
        <w:pStyle w:val="ListParagraph"/>
        <w:numPr>
          <w:ilvl w:val="0"/>
          <w:numId w:val="5"/>
        </w:numPr>
        <w:spacing w:after="0" w:line="0" w:lineRule="atLeast"/>
        <w:ind w:left="360"/>
        <w:rPr>
          <w:rFonts w:ascii="Times New Roman" w:hAnsi="Times New Roman" w:cs="Times New Roman"/>
          <w:b/>
          <w:bCs/>
          <w:color w:val="000000" w:themeColor="text1"/>
          <w:u w:val="single"/>
        </w:rPr>
      </w:pPr>
      <w:r w:rsidRPr="003277A5">
        <w:rPr>
          <w:rFonts w:ascii="Times New Roman" w:hAnsi="Times New Roman" w:cs="Times New Roman"/>
          <w:b/>
          <w:bCs/>
          <w:color w:val="000000" w:themeColor="text1"/>
          <w:u w:val="single"/>
        </w:rPr>
        <w:t>VAT</w:t>
      </w:r>
      <w:r w:rsidRPr="003277A5">
        <w:rPr>
          <w:rFonts w:ascii="Times New Roman" w:hAnsi="Times New Roman" w:cs="Times New Roman"/>
          <w:b/>
          <w:bCs/>
          <w:color w:val="000000" w:themeColor="text1"/>
          <w:u w:val="single"/>
        </w:rPr>
        <w:t>還付の迅速化</w:t>
      </w:r>
    </w:p>
    <w:p w14:paraId="03813F6F" w14:textId="77777777" w:rsidR="00A651C4" w:rsidRPr="003277A5" w:rsidRDefault="00A651C4" w:rsidP="00FC775A">
      <w:pPr>
        <w:spacing w:after="0" w:line="0" w:lineRule="atLeast"/>
        <w:jc w:val="both"/>
        <w:rPr>
          <w:rFonts w:ascii="Times New Roman" w:hAnsi="Times New Roman" w:cs="Times New Roman"/>
          <w:b/>
          <w:bCs/>
          <w:color w:val="000000" w:themeColor="text1"/>
        </w:rPr>
      </w:pPr>
      <w:r w:rsidRPr="003277A5">
        <w:rPr>
          <w:rFonts w:ascii="Times New Roman" w:hAnsi="Times New Roman" w:cs="Times New Roman"/>
          <w:b/>
          <w:bCs/>
          <w:color w:val="000000" w:themeColor="text1"/>
        </w:rPr>
        <w:t>「優良輸出業者」の認定う受けてた</w:t>
      </w:r>
      <w:r w:rsidRPr="003277A5">
        <w:rPr>
          <w:rFonts w:ascii="Times New Roman" w:hAnsi="Times New Roman" w:cs="Times New Roman"/>
          <w:b/>
          <w:bCs/>
          <w:color w:val="000000" w:themeColor="text1"/>
        </w:rPr>
        <w:t>VAT</w:t>
      </w:r>
      <w:r w:rsidRPr="003277A5">
        <w:rPr>
          <w:rFonts w:ascii="Times New Roman" w:hAnsi="Times New Roman" w:cs="Times New Roman"/>
          <w:b/>
          <w:bCs/>
          <w:color w:val="000000" w:themeColor="text1"/>
        </w:rPr>
        <w:t>登録事業者に対する</w:t>
      </w:r>
      <w:r w:rsidRPr="003277A5">
        <w:rPr>
          <w:rFonts w:ascii="Times New Roman" w:hAnsi="Times New Roman" w:cs="Times New Roman"/>
          <w:b/>
          <w:bCs/>
          <w:color w:val="000000" w:themeColor="text1"/>
        </w:rPr>
        <w:t>VAT</w:t>
      </w:r>
      <w:r w:rsidRPr="003277A5">
        <w:rPr>
          <w:rFonts w:ascii="Times New Roman" w:hAnsi="Times New Roman" w:cs="Times New Roman"/>
          <w:b/>
          <w:bCs/>
          <w:color w:val="000000" w:themeColor="text1"/>
        </w:rPr>
        <w:t>の還付が以下の通り迅速化されます。</w:t>
      </w:r>
    </w:p>
    <w:tbl>
      <w:tblPr>
        <w:tblStyle w:val="TableGrid"/>
        <w:tblW w:w="0" w:type="auto"/>
        <w:tblLook w:val="04A0" w:firstRow="1" w:lastRow="0" w:firstColumn="1" w:lastColumn="0" w:noHBand="0" w:noVBand="1"/>
      </w:tblPr>
      <w:tblGrid>
        <w:gridCol w:w="3235"/>
        <w:gridCol w:w="2070"/>
        <w:gridCol w:w="3711"/>
      </w:tblGrid>
      <w:tr w:rsidR="00A651C4" w:rsidRPr="003277A5" w14:paraId="4F8C5655" w14:textId="77777777" w:rsidTr="00FC775A">
        <w:tc>
          <w:tcPr>
            <w:tcW w:w="3235" w:type="dxa"/>
          </w:tcPr>
          <w:p w14:paraId="106B471D" w14:textId="77777777" w:rsidR="00A651C4" w:rsidRPr="003277A5" w:rsidRDefault="00A651C4" w:rsidP="00FC775A">
            <w:pPr>
              <w:spacing w:line="0" w:lineRule="atLeast"/>
              <w:jc w:val="center"/>
              <w:rPr>
                <w:rFonts w:ascii="Times New Roman" w:hAnsi="Times New Roman" w:cs="Times New Roman"/>
                <w:b/>
                <w:bCs/>
                <w:color w:val="000000" w:themeColor="text1"/>
              </w:rPr>
            </w:pPr>
            <w:r w:rsidRPr="003277A5">
              <w:rPr>
                <w:rFonts w:ascii="Times New Roman" w:hAnsi="Times New Roman" w:cs="Times New Roman"/>
                <w:b/>
                <w:bCs/>
                <w:color w:val="000000" w:themeColor="text1"/>
              </w:rPr>
              <w:t>還付申請方法</w:t>
            </w:r>
          </w:p>
        </w:tc>
        <w:tc>
          <w:tcPr>
            <w:tcW w:w="2070" w:type="dxa"/>
          </w:tcPr>
          <w:p w14:paraId="7E93E971" w14:textId="77777777" w:rsidR="00A651C4" w:rsidRPr="003277A5" w:rsidRDefault="00A651C4" w:rsidP="00FC775A">
            <w:pPr>
              <w:spacing w:line="0" w:lineRule="atLeast"/>
              <w:jc w:val="center"/>
              <w:rPr>
                <w:rFonts w:ascii="Times New Roman" w:hAnsi="Times New Roman" w:cs="Times New Roman"/>
                <w:b/>
                <w:bCs/>
                <w:color w:val="000000" w:themeColor="text1"/>
              </w:rPr>
            </w:pPr>
          </w:p>
        </w:tc>
        <w:tc>
          <w:tcPr>
            <w:tcW w:w="3711" w:type="dxa"/>
          </w:tcPr>
          <w:p w14:paraId="0B6F7FF3" w14:textId="4728C103" w:rsidR="00A651C4" w:rsidRPr="003277A5" w:rsidRDefault="00FC775A" w:rsidP="00FC775A">
            <w:pPr>
              <w:spacing w:line="0" w:lineRule="atLeast"/>
              <w:jc w:val="center"/>
              <w:rPr>
                <w:rFonts w:ascii="Times New Roman" w:hAnsi="Times New Roman" w:cs="Times New Roman"/>
                <w:b/>
                <w:bCs/>
                <w:color w:val="000000" w:themeColor="text1"/>
              </w:rPr>
            </w:pPr>
            <w:r w:rsidRPr="003277A5">
              <w:rPr>
                <w:rFonts w:ascii="Times New Roman" w:hAnsi="Times New Roman" w:cs="Times New Roman"/>
                <w:b/>
                <w:bCs/>
                <w:color w:val="000000" w:themeColor="text1"/>
              </w:rPr>
              <w:t>特別措置下の</w:t>
            </w:r>
            <w:r w:rsidR="00A651C4" w:rsidRPr="003277A5">
              <w:rPr>
                <w:rFonts w:ascii="Times New Roman" w:hAnsi="Times New Roman" w:cs="Times New Roman"/>
                <w:b/>
                <w:bCs/>
                <w:color w:val="000000" w:themeColor="text1"/>
              </w:rPr>
              <w:t>VAT</w:t>
            </w:r>
            <w:r w:rsidR="00A651C4" w:rsidRPr="003277A5">
              <w:rPr>
                <w:rFonts w:ascii="Times New Roman" w:hAnsi="Times New Roman" w:cs="Times New Roman"/>
                <w:b/>
                <w:bCs/>
                <w:color w:val="000000" w:themeColor="text1"/>
              </w:rPr>
              <w:t>還付所要日数</w:t>
            </w:r>
          </w:p>
        </w:tc>
      </w:tr>
      <w:tr w:rsidR="00A651C4" w:rsidRPr="003277A5" w14:paraId="05751D8A" w14:textId="77777777" w:rsidTr="00FC775A">
        <w:tc>
          <w:tcPr>
            <w:tcW w:w="3235" w:type="dxa"/>
          </w:tcPr>
          <w:p w14:paraId="55D8D88A" w14:textId="77777777" w:rsidR="00A651C4" w:rsidRPr="003277A5" w:rsidRDefault="00A651C4" w:rsidP="00FC775A">
            <w:pPr>
              <w:spacing w:line="0" w:lineRule="atLeast"/>
              <w:jc w:val="both"/>
              <w:rPr>
                <w:rFonts w:ascii="Times New Roman" w:hAnsi="Times New Roman" w:cs="Times New Roman"/>
                <w:color w:val="000000" w:themeColor="text1"/>
              </w:rPr>
            </w:pPr>
            <w:r w:rsidRPr="003277A5">
              <w:rPr>
                <w:rFonts w:ascii="Times New Roman" w:hAnsi="Times New Roman" w:cs="Times New Roman"/>
                <w:color w:val="000000" w:themeColor="text1"/>
              </w:rPr>
              <w:t>オンライン申請の場合</w:t>
            </w:r>
          </w:p>
        </w:tc>
        <w:tc>
          <w:tcPr>
            <w:tcW w:w="2070" w:type="dxa"/>
          </w:tcPr>
          <w:p w14:paraId="7AF801EB" w14:textId="77777777" w:rsidR="00A651C4" w:rsidRPr="003277A5" w:rsidRDefault="00A651C4" w:rsidP="00FC775A">
            <w:pPr>
              <w:spacing w:line="0" w:lineRule="atLeast"/>
              <w:jc w:val="both"/>
              <w:rPr>
                <w:rFonts w:ascii="Times New Roman" w:hAnsi="Times New Roman" w:cs="Times New Roman"/>
                <w:color w:val="000000" w:themeColor="text1"/>
              </w:rPr>
            </w:pPr>
            <w:r w:rsidRPr="003277A5">
              <w:rPr>
                <w:rFonts w:ascii="Times New Roman" w:hAnsi="Times New Roman" w:cs="Times New Roman"/>
                <w:color w:val="000000" w:themeColor="text1"/>
              </w:rPr>
              <w:t>（通常</w:t>
            </w:r>
            <w:r w:rsidRPr="003277A5">
              <w:rPr>
                <w:rFonts w:ascii="Times New Roman" w:hAnsi="Times New Roman" w:cs="Times New Roman"/>
                <w:color w:val="000000" w:themeColor="text1"/>
              </w:rPr>
              <w:t>30</w:t>
            </w:r>
            <w:r w:rsidRPr="003277A5">
              <w:rPr>
                <w:rFonts w:ascii="Times New Roman" w:hAnsi="Times New Roman" w:cs="Times New Roman"/>
                <w:color w:val="000000" w:themeColor="text1"/>
              </w:rPr>
              <w:t>日以内）</w:t>
            </w:r>
          </w:p>
        </w:tc>
        <w:tc>
          <w:tcPr>
            <w:tcW w:w="3711" w:type="dxa"/>
          </w:tcPr>
          <w:p w14:paraId="176E81C5" w14:textId="77777777" w:rsidR="00A651C4" w:rsidRPr="003277A5" w:rsidRDefault="00A651C4" w:rsidP="00FC775A">
            <w:pPr>
              <w:spacing w:line="0" w:lineRule="atLeast"/>
              <w:jc w:val="center"/>
              <w:rPr>
                <w:rFonts w:ascii="Times New Roman" w:hAnsi="Times New Roman" w:cs="Times New Roman"/>
                <w:color w:val="000000" w:themeColor="text1"/>
              </w:rPr>
            </w:pPr>
            <w:r w:rsidRPr="003277A5">
              <w:rPr>
                <w:rFonts w:ascii="Times New Roman" w:hAnsi="Times New Roman" w:cs="Times New Roman"/>
                <w:color w:val="000000" w:themeColor="text1"/>
              </w:rPr>
              <w:t>15</w:t>
            </w:r>
            <w:r w:rsidRPr="003277A5">
              <w:rPr>
                <w:rFonts w:ascii="Times New Roman" w:hAnsi="Times New Roman" w:cs="Times New Roman"/>
                <w:color w:val="000000" w:themeColor="text1"/>
              </w:rPr>
              <w:t>日以内</w:t>
            </w:r>
          </w:p>
        </w:tc>
      </w:tr>
      <w:tr w:rsidR="00A651C4" w:rsidRPr="003277A5" w14:paraId="1680BB74" w14:textId="77777777" w:rsidTr="00FC775A">
        <w:trPr>
          <w:trHeight w:val="278"/>
        </w:trPr>
        <w:tc>
          <w:tcPr>
            <w:tcW w:w="3235" w:type="dxa"/>
          </w:tcPr>
          <w:p w14:paraId="78FAE8BB" w14:textId="77777777" w:rsidR="00A651C4" w:rsidRPr="003277A5" w:rsidRDefault="00A651C4" w:rsidP="00FC775A">
            <w:pPr>
              <w:spacing w:line="0" w:lineRule="atLeast"/>
              <w:jc w:val="both"/>
              <w:rPr>
                <w:rFonts w:ascii="Times New Roman" w:hAnsi="Times New Roman" w:cs="Times New Roman"/>
                <w:color w:val="000000" w:themeColor="text1"/>
              </w:rPr>
            </w:pPr>
            <w:r w:rsidRPr="003277A5">
              <w:rPr>
                <w:rFonts w:ascii="Times New Roman" w:hAnsi="Times New Roman" w:cs="Times New Roman"/>
                <w:color w:val="000000" w:themeColor="text1"/>
              </w:rPr>
              <w:t>ペーパー（書面）申請の場合</w:t>
            </w:r>
          </w:p>
        </w:tc>
        <w:tc>
          <w:tcPr>
            <w:tcW w:w="2070" w:type="dxa"/>
          </w:tcPr>
          <w:p w14:paraId="4CBF5794" w14:textId="77777777" w:rsidR="00A651C4" w:rsidRPr="003277A5" w:rsidRDefault="00A651C4" w:rsidP="00FC775A">
            <w:pPr>
              <w:spacing w:line="0" w:lineRule="atLeast"/>
              <w:jc w:val="both"/>
              <w:rPr>
                <w:rFonts w:ascii="Times New Roman" w:hAnsi="Times New Roman" w:cs="Times New Roman"/>
                <w:color w:val="000000" w:themeColor="text1"/>
              </w:rPr>
            </w:pPr>
            <w:r w:rsidRPr="003277A5">
              <w:rPr>
                <w:rFonts w:ascii="Times New Roman" w:hAnsi="Times New Roman" w:cs="Times New Roman"/>
                <w:color w:val="000000" w:themeColor="text1"/>
              </w:rPr>
              <w:t>（通常</w:t>
            </w:r>
            <w:r w:rsidRPr="003277A5">
              <w:rPr>
                <w:rFonts w:ascii="Times New Roman" w:hAnsi="Times New Roman" w:cs="Times New Roman"/>
                <w:color w:val="000000" w:themeColor="text1"/>
              </w:rPr>
              <w:t>60</w:t>
            </w:r>
            <w:r w:rsidRPr="003277A5">
              <w:rPr>
                <w:rFonts w:ascii="Times New Roman" w:hAnsi="Times New Roman" w:cs="Times New Roman"/>
                <w:color w:val="000000" w:themeColor="text1"/>
              </w:rPr>
              <w:t>日以内）</w:t>
            </w:r>
          </w:p>
        </w:tc>
        <w:tc>
          <w:tcPr>
            <w:tcW w:w="3711" w:type="dxa"/>
          </w:tcPr>
          <w:p w14:paraId="638F962A" w14:textId="77777777" w:rsidR="00A651C4" w:rsidRPr="003277A5" w:rsidRDefault="00A651C4" w:rsidP="00FC775A">
            <w:pPr>
              <w:spacing w:line="0" w:lineRule="atLeast"/>
              <w:jc w:val="center"/>
              <w:rPr>
                <w:rFonts w:ascii="Times New Roman" w:hAnsi="Times New Roman" w:cs="Times New Roman"/>
                <w:color w:val="000000" w:themeColor="text1"/>
              </w:rPr>
            </w:pPr>
            <w:r w:rsidRPr="003277A5">
              <w:rPr>
                <w:rFonts w:ascii="Times New Roman" w:hAnsi="Times New Roman" w:cs="Times New Roman"/>
                <w:color w:val="000000" w:themeColor="text1"/>
              </w:rPr>
              <w:t>45</w:t>
            </w:r>
            <w:r w:rsidRPr="003277A5">
              <w:rPr>
                <w:rFonts w:ascii="Times New Roman" w:hAnsi="Times New Roman" w:cs="Times New Roman"/>
                <w:color w:val="000000" w:themeColor="text1"/>
              </w:rPr>
              <w:t>日以内</w:t>
            </w:r>
          </w:p>
        </w:tc>
      </w:tr>
    </w:tbl>
    <w:p w14:paraId="63A3FDB9" w14:textId="7701F2D2" w:rsidR="00A651C4" w:rsidRPr="003277A5" w:rsidRDefault="00A651C4" w:rsidP="00FC775A">
      <w:pPr>
        <w:spacing w:after="0" w:line="0" w:lineRule="atLeast"/>
        <w:jc w:val="both"/>
        <w:rPr>
          <w:rFonts w:ascii="Times New Roman" w:hAnsi="Times New Roman" w:cs="Times New Roman"/>
          <w:b/>
          <w:bCs/>
          <w:color w:val="000000" w:themeColor="text1"/>
        </w:rPr>
      </w:pPr>
    </w:p>
    <w:p w14:paraId="7DDEE6EC" w14:textId="0DBCE664" w:rsidR="00A651C4" w:rsidRPr="003277A5" w:rsidRDefault="00A651C4" w:rsidP="00FC775A">
      <w:pPr>
        <w:spacing w:after="0" w:line="0" w:lineRule="atLeast"/>
        <w:jc w:val="both"/>
        <w:rPr>
          <w:rFonts w:ascii="Times New Roman" w:hAnsi="Times New Roman" w:cs="Times New Roman"/>
          <w:b/>
          <w:bCs/>
          <w:color w:val="000000" w:themeColor="text1"/>
          <w:u w:val="single"/>
        </w:rPr>
      </w:pPr>
    </w:p>
    <w:p w14:paraId="696FA3B7" w14:textId="6AF674D0" w:rsidR="00CA49D9" w:rsidRPr="003277A5" w:rsidRDefault="00CA49D9" w:rsidP="00FC775A">
      <w:pPr>
        <w:pStyle w:val="ListParagraph"/>
        <w:numPr>
          <w:ilvl w:val="0"/>
          <w:numId w:val="5"/>
        </w:numPr>
        <w:spacing w:after="0" w:line="0" w:lineRule="atLeast"/>
        <w:ind w:left="360"/>
        <w:rPr>
          <w:rFonts w:ascii="Times New Roman" w:hAnsi="Times New Roman" w:cs="Times New Roman"/>
          <w:b/>
          <w:bCs/>
          <w:color w:val="000000" w:themeColor="text1"/>
          <w:u w:val="single"/>
        </w:rPr>
      </w:pPr>
      <w:r w:rsidRPr="003277A5">
        <w:rPr>
          <w:rFonts w:ascii="Times New Roman" w:hAnsi="Times New Roman" w:cs="Times New Roman"/>
          <w:b/>
          <w:bCs/>
          <w:color w:val="000000" w:themeColor="text1"/>
          <w:u w:val="single"/>
        </w:rPr>
        <w:t>源泉徴収税　－　税率の軽減</w:t>
      </w:r>
    </w:p>
    <w:p w14:paraId="7AE888AB" w14:textId="77777777" w:rsidR="00CA49D9" w:rsidRPr="003277A5" w:rsidRDefault="00CA49D9" w:rsidP="00FC775A">
      <w:pPr>
        <w:spacing w:after="0" w:line="0" w:lineRule="atLeast"/>
        <w:jc w:val="both"/>
        <w:rPr>
          <w:rFonts w:ascii="Times New Roman" w:hAnsi="Times New Roman" w:cs="Times New Roman"/>
          <w:color w:val="000000" w:themeColor="text1"/>
        </w:rPr>
      </w:pPr>
      <w:r w:rsidRPr="003277A5">
        <w:rPr>
          <w:rFonts w:ascii="Times New Roman" w:hAnsi="Times New Roman" w:cs="Times New Roman"/>
          <w:color w:val="000000" w:themeColor="text1"/>
        </w:rPr>
        <w:t>従来、源泉徴収税率</w:t>
      </w:r>
      <w:r w:rsidRPr="003277A5">
        <w:rPr>
          <w:rFonts w:ascii="Times New Roman" w:hAnsi="Times New Roman" w:cs="Times New Roman"/>
          <w:color w:val="000000" w:themeColor="text1"/>
        </w:rPr>
        <w:t>3</w:t>
      </w:r>
      <w:r w:rsidRPr="003277A5">
        <w:rPr>
          <w:rFonts w:ascii="Times New Roman" w:hAnsi="Times New Roman" w:cs="Times New Roman"/>
          <w:color w:val="000000" w:themeColor="text1"/>
        </w:rPr>
        <w:t>％の対象となっていた以下の所得は、期間限定でその税率は軽減されます。軽減税率は、</w:t>
      </w:r>
      <w:r w:rsidRPr="003277A5">
        <w:rPr>
          <w:rFonts w:ascii="Times New Roman" w:hAnsi="Times New Roman" w:cs="Times New Roman"/>
          <w:color w:val="000000" w:themeColor="text1"/>
        </w:rPr>
        <w:t>2020</w:t>
      </w:r>
      <w:r w:rsidRPr="003277A5">
        <w:rPr>
          <w:rFonts w:ascii="Times New Roman" w:hAnsi="Times New Roman" w:cs="Times New Roman"/>
          <w:color w:val="000000" w:themeColor="text1"/>
        </w:rPr>
        <w:t>年</w:t>
      </w:r>
      <w:r w:rsidRPr="003277A5">
        <w:rPr>
          <w:rFonts w:ascii="Times New Roman" w:hAnsi="Times New Roman" w:cs="Times New Roman"/>
          <w:color w:val="000000" w:themeColor="text1"/>
        </w:rPr>
        <w:t>4</w:t>
      </w:r>
      <w:r w:rsidRPr="003277A5">
        <w:rPr>
          <w:rFonts w:ascii="Times New Roman" w:hAnsi="Times New Roman" w:cs="Times New Roman"/>
          <w:color w:val="000000" w:themeColor="text1"/>
        </w:rPr>
        <w:t>月</w:t>
      </w:r>
      <w:r w:rsidRPr="003277A5">
        <w:rPr>
          <w:rFonts w:ascii="Times New Roman" w:hAnsi="Times New Roman" w:cs="Times New Roman"/>
          <w:color w:val="000000" w:themeColor="text1"/>
        </w:rPr>
        <w:t>1</w:t>
      </w:r>
      <w:r w:rsidRPr="003277A5">
        <w:rPr>
          <w:rFonts w:ascii="Times New Roman" w:hAnsi="Times New Roman" w:cs="Times New Roman"/>
          <w:color w:val="000000" w:themeColor="text1"/>
        </w:rPr>
        <w:t>日以降の支払が対象となります。</w:t>
      </w:r>
    </w:p>
    <w:p w14:paraId="45D000E8" w14:textId="77777777" w:rsidR="00CA49D9" w:rsidRPr="003277A5" w:rsidRDefault="00CA49D9" w:rsidP="00FC775A">
      <w:pPr>
        <w:spacing w:after="0" w:line="0" w:lineRule="atLeast"/>
        <w:jc w:val="both"/>
        <w:rPr>
          <w:rFonts w:ascii="Times New Roman" w:hAnsi="Times New Roman" w:cs="Times New Roman"/>
          <w:b/>
          <w:bCs/>
          <w:color w:val="000000" w:themeColor="text1"/>
        </w:rPr>
      </w:pPr>
      <w:r w:rsidRPr="003277A5">
        <w:rPr>
          <w:rFonts w:ascii="Times New Roman" w:hAnsi="Times New Roman" w:cs="Times New Roman"/>
          <w:b/>
          <w:bCs/>
          <w:color w:val="000000" w:themeColor="text1"/>
        </w:rPr>
        <w:lastRenderedPageBreak/>
        <w:t>対象所得</w:t>
      </w:r>
    </w:p>
    <w:p w14:paraId="57BF96A0" w14:textId="2527B28D" w:rsidR="00CA49D9" w:rsidRPr="003277A5" w:rsidRDefault="00CA49D9" w:rsidP="00FC775A">
      <w:pPr>
        <w:spacing w:after="0" w:line="0" w:lineRule="atLeast"/>
        <w:jc w:val="both"/>
        <w:rPr>
          <w:rFonts w:ascii="Times New Roman" w:hAnsi="Times New Roman" w:cs="Times New Roman"/>
          <w:color w:val="000000" w:themeColor="text1"/>
        </w:rPr>
      </w:pPr>
      <w:r w:rsidRPr="003277A5">
        <w:rPr>
          <w:rFonts w:ascii="Times New Roman" w:hAnsi="Times New Roman" w:cs="Times New Roman"/>
          <w:color w:val="000000" w:themeColor="text1"/>
        </w:rPr>
        <w:t>会社法人または法人パートナーシップが受領するサービス料、ロイヤルティ、請負報酬等が対象となります。個人が受け取る一般的な給与所得も対象となりません。具体的に、以下の歳入法典上認識されている所得が</w:t>
      </w:r>
      <w:r w:rsidR="00BE6522" w:rsidRPr="003277A5">
        <w:rPr>
          <w:rFonts w:ascii="Times New Roman" w:hAnsi="Times New Roman" w:cs="Times New Roman"/>
          <w:color w:val="000000" w:themeColor="text1"/>
        </w:rPr>
        <w:t>当該減税措置の</w:t>
      </w:r>
      <w:r w:rsidRPr="003277A5">
        <w:rPr>
          <w:rFonts w:ascii="Times New Roman" w:hAnsi="Times New Roman" w:cs="Times New Roman"/>
          <w:color w:val="000000" w:themeColor="text1"/>
        </w:rPr>
        <w:t>対象となります：</w:t>
      </w:r>
    </w:p>
    <w:p w14:paraId="1D0377DB" w14:textId="2919D70A" w:rsidR="008C029D" w:rsidRPr="003277A5" w:rsidRDefault="008C029D" w:rsidP="00FC775A">
      <w:pPr>
        <w:spacing w:after="0" w:line="0" w:lineRule="atLeast"/>
        <w:jc w:val="both"/>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1795"/>
        <w:gridCol w:w="2700"/>
        <w:gridCol w:w="4521"/>
      </w:tblGrid>
      <w:tr w:rsidR="00CE36C0" w:rsidRPr="003277A5" w14:paraId="7F4EEA7D" w14:textId="41029F76" w:rsidTr="00977027">
        <w:trPr>
          <w:trHeight w:val="836"/>
        </w:trPr>
        <w:tc>
          <w:tcPr>
            <w:tcW w:w="1795" w:type="dxa"/>
            <w:vAlign w:val="center"/>
          </w:tcPr>
          <w:p w14:paraId="657359E0" w14:textId="77777777" w:rsidR="008C029D" w:rsidRPr="003277A5" w:rsidRDefault="008C029D" w:rsidP="00FC775A">
            <w:pPr>
              <w:spacing w:line="0" w:lineRule="atLeast"/>
              <w:jc w:val="center"/>
              <w:rPr>
                <w:rFonts w:ascii="Times New Roman" w:hAnsi="Times New Roman" w:cs="Times New Roman"/>
                <w:b/>
                <w:bCs/>
                <w:color w:val="000000" w:themeColor="text1"/>
              </w:rPr>
            </w:pPr>
            <w:r w:rsidRPr="003277A5">
              <w:rPr>
                <w:rFonts w:ascii="Times New Roman" w:hAnsi="Times New Roman" w:cs="Times New Roman"/>
                <w:b/>
                <w:bCs/>
                <w:color w:val="000000" w:themeColor="text1"/>
              </w:rPr>
              <w:t>所得の分類</w:t>
            </w:r>
          </w:p>
          <w:p w14:paraId="442A844F" w14:textId="3E969D71" w:rsidR="008C029D" w:rsidRPr="003277A5" w:rsidRDefault="008C029D" w:rsidP="00FC775A">
            <w:pPr>
              <w:spacing w:line="0" w:lineRule="atLeast"/>
              <w:jc w:val="center"/>
              <w:rPr>
                <w:rFonts w:ascii="Times New Roman" w:hAnsi="Times New Roman" w:cs="Times New Roman"/>
                <w:b/>
                <w:bCs/>
                <w:color w:val="000000" w:themeColor="text1"/>
              </w:rPr>
            </w:pPr>
            <w:r w:rsidRPr="003277A5">
              <w:rPr>
                <w:rFonts w:ascii="Times New Roman" w:hAnsi="Times New Roman" w:cs="Times New Roman"/>
                <w:b/>
                <w:bCs/>
                <w:color w:val="000000" w:themeColor="text1"/>
              </w:rPr>
              <w:t>（歳入法典）</w:t>
            </w:r>
          </w:p>
        </w:tc>
        <w:tc>
          <w:tcPr>
            <w:tcW w:w="2700" w:type="dxa"/>
            <w:vAlign w:val="center"/>
          </w:tcPr>
          <w:p w14:paraId="2E22922F" w14:textId="5DB4561D" w:rsidR="008C029D" w:rsidRPr="003277A5" w:rsidRDefault="008C029D" w:rsidP="00FC775A">
            <w:pPr>
              <w:spacing w:line="0" w:lineRule="atLeast"/>
              <w:jc w:val="center"/>
              <w:rPr>
                <w:rFonts w:ascii="Times New Roman" w:hAnsi="Times New Roman" w:cs="Times New Roman"/>
                <w:b/>
                <w:bCs/>
                <w:color w:val="000000" w:themeColor="text1"/>
              </w:rPr>
            </w:pPr>
            <w:r w:rsidRPr="003277A5">
              <w:rPr>
                <w:rFonts w:ascii="Times New Roman" w:hAnsi="Times New Roman" w:cs="Times New Roman"/>
                <w:b/>
                <w:bCs/>
                <w:color w:val="000000" w:themeColor="text1"/>
              </w:rPr>
              <w:t>所得受領者</w:t>
            </w:r>
          </w:p>
        </w:tc>
        <w:tc>
          <w:tcPr>
            <w:tcW w:w="4521" w:type="dxa"/>
            <w:vAlign w:val="center"/>
          </w:tcPr>
          <w:p w14:paraId="1CAC511B" w14:textId="298779EA" w:rsidR="008C029D" w:rsidRPr="003277A5" w:rsidRDefault="00CE36C0" w:rsidP="00FC775A">
            <w:pPr>
              <w:spacing w:line="0" w:lineRule="atLeast"/>
              <w:jc w:val="center"/>
              <w:rPr>
                <w:rFonts w:ascii="Times New Roman" w:hAnsi="Times New Roman" w:cs="Times New Roman"/>
                <w:b/>
                <w:bCs/>
                <w:color w:val="000000" w:themeColor="text1"/>
              </w:rPr>
            </w:pPr>
            <w:r w:rsidRPr="003277A5">
              <w:rPr>
                <w:rFonts w:ascii="Times New Roman" w:hAnsi="Times New Roman" w:cs="Times New Roman"/>
                <w:b/>
                <w:bCs/>
                <w:color w:val="000000" w:themeColor="text1"/>
              </w:rPr>
              <w:t>注記</w:t>
            </w:r>
          </w:p>
        </w:tc>
      </w:tr>
      <w:tr w:rsidR="00CE36C0" w:rsidRPr="003277A5" w14:paraId="1DA91A15" w14:textId="373FC8D6" w:rsidTr="00932B22">
        <w:trPr>
          <w:trHeight w:val="1205"/>
        </w:trPr>
        <w:tc>
          <w:tcPr>
            <w:tcW w:w="1795" w:type="dxa"/>
            <w:vAlign w:val="center"/>
          </w:tcPr>
          <w:p w14:paraId="1186C050" w14:textId="4C2B149B" w:rsidR="008C029D" w:rsidRPr="003277A5" w:rsidRDefault="008C029D" w:rsidP="00FC775A">
            <w:pPr>
              <w:spacing w:line="0" w:lineRule="atLeast"/>
              <w:jc w:val="center"/>
              <w:rPr>
                <w:rFonts w:ascii="Times New Roman" w:hAnsi="Times New Roman" w:cs="Times New Roman"/>
                <w:color w:val="000000" w:themeColor="text1"/>
              </w:rPr>
            </w:pPr>
            <w:r w:rsidRPr="003277A5">
              <w:rPr>
                <w:rFonts w:ascii="Times New Roman" w:hAnsi="Times New Roman" w:cs="Times New Roman"/>
                <w:color w:val="000000" w:themeColor="text1"/>
              </w:rPr>
              <w:t>第</w:t>
            </w:r>
            <w:r w:rsidRPr="003277A5">
              <w:rPr>
                <w:rFonts w:ascii="Times New Roman" w:hAnsi="Times New Roman" w:cs="Times New Roman"/>
                <w:color w:val="000000" w:themeColor="text1"/>
              </w:rPr>
              <w:t>40</w:t>
            </w:r>
            <w:r w:rsidRPr="003277A5">
              <w:rPr>
                <w:rFonts w:ascii="Times New Roman" w:hAnsi="Times New Roman" w:cs="Times New Roman"/>
                <w:color w:val="000000" w:themeColor="text1"/>
              </w:rPr>
              <w:t>条（２）</w:t>
            </w:r>
          </w:p>
        </w:tc>
        <w:tc>
          <w:tcPr>
            <w:tcW w:w="2700" w:type="dxa"/>
            <w:vAlign w:val="center"/>
          </w:tcPr>
          <w:p w14:paraId="099E0F47" w14:textId="77777777" w:rsidR="00977027" w:rsidRPr="003277A5" w:rsidRDefault="008C029D" w:rsidP="00FC775A">
            <w:pPr>
              <w:spacing w:line="0" w:lineRule="atLeast"/>
              <w:jc w:val="center"/>
              <w:rPr>
                <w:rFonts w:ascii="Times New Roman" w:hAnsi="Times New Roman" w:cs="Times New Roman"/>
                <w:color w:val="000000" w:themeColor="text1"/>
              </w:rPr>
            </w:pPr>
            <w:r w:rsidRPr="003277A5">
              <w:rPr>
                <w:rFonts w:ascii="Times New Roman" w:hAnsi="Times New Roman" w:cs="Times New Roman"/>
                <w:color w:val="000000" w:themeColor="text1"/>
              </w:rPr>
              <w:t>会社、又は</w:t>
            </w:r>
          </w:p>
          <w:p w14:paraId="798C7D1F" w14:textId="76A11BF9" w:rsidR="008C029D" w:rsidRPr="003277A5" w:rsidRDefault="008C029D" w:rsidP="00FC775A">
            <w:pPr>
              <w:spacing w:line="0" w:lineRule="atLeast"/>
              <w:jc w:val="center"/>
              <w:rPr>
                <w:rFonts w:ascii="Times New Roman" w:hAnsi="Times New Roman" w:cs="Times New Roman"/>
                <w:color w:val="000000" w:themeColor="text1"/>
              </w:rPr>
            </w:pPr>
            <w:r w:rsidRPr="003277A5">
              <w:rPr>
                <w:rFonts w:ascii="Times New Roman" w:hAnsi="Times New Roman" w:cs="Times New Roman"/>
                <w:color w:val="000000" w:themeColor="text1"/>
              </w:rPr>
              <w:t>法人パートナーシップ</w:t>
            </w:r>
            <w:r w:rsidR="00991954" w:rsidRPr="003277A5">
              <w:rPr>
                <w:rFonts w:ascii="Times New Roman" w:hAnsi="Times New Roman" w:cs="Times New Roman"/>
                <w:color w:val="000000" w:themeColor="text1"/>
              </w:rPr>
              <w:t>*</w:t>
            </w:r>
          </w:p>
        </w:tc>
        <w:tc>
          <w:tcPr>
            <w:tcW w:w="4521" w:type="dxa"/>
          </w:tcPr>
          <w:p w14:paraId="2508880C" w14:textId="6FABAF24" w:rsidR="008C029D" w:rsidRPr="003277A5" w:rsidRDefault="008C029D" w:rsidP="00FC775A">
            <w:pPr>
              <w:spacing w:line="0" w:lineRule="atLeast"/>
              <w:jc w:val="both"/>
              <w:rPr>
                <w:rFonts w:ascii="Times New Roman" w:hAnsi="Times New Roman" w:cs="Times New Roman"/>
                <w:color w:val="000000" w:themeColor="text1"/>
              </w:rPr>
            </w:pPr>
          </w:p>
        </w:tc>
      </w:tr>
      <w:tr w:rsidR="00CE36C0" w:rsidRPr="003277A5" w14:paraId="599DDF48" w14:textId="7C54E881" w:rsidTr="00977027">
        <w:tc>
          <w:tcPr>
            <w:tcW w:w="1795" w:type="dxa"/>
            <w:vAlign w:val="center"/>
          </w:tcPr>
          <w:p w14:paraId="7B5A4901" w14:textId="2BC25501" w:rsidR="008C029D" w:rsidRPr="003277A5" w:rsidRDefault="008C029D" w:rsidP="00FC775A">
            <w:pPr>
              <w:spacing w:line="0" w:lineRule="atLeast"/>
              <w:jc w:val="center"/>
              <w:rPr>
                <w:rFonts w:ascii="Times New Roman" w:hAnsi="Times New Roman" w:cs="Times New Roman"/>
                <w:color w:val="000000" w:themeColor="text1"/>
              </w:rPr>
            </w:pPr>
            <w:r w:rsidRPr="003277A5">
              <w:rPr>
                <w:rFonts w:ascii="Times New Roman" w:hAnsi="Times New Roman" w:cs="Times New Roman"/>
                <w:color w:val="000000" w:themeColor="text1"/>
              </w:rPr>
              <w:t>第</w:t>
            </w:r>
            <w:r w:rsidRPr="003277A5">
              <w:rPr>
                <w:rFonts w:ascii="Times New Roman" w:hAnsi="Times New Roman" w:cs="Times New Roman"/>
                <w:color w:val="000000" w:themeColor="text1"/>
              </w:rPr>
              <w:t>40</w:t>
            </w:r>
            <w:r w:rsidRPr="003277A5">
              <w:rPr>
                <w:rFonts w:ascii="Times New Roman" w:hAnsi="Times New Roman" w:cs="Times New Roman"/>
                <w:color w:val="000000" w:themeColor="text1"/>
              </w:rPr>
              <w:t>条（３）</w:t>
            </w:r>
          </w:p>
        </w:tc>
        <w:tc>
          <w:tcPr>
            <w:tcW w:w="2700" w:type="dxa"/>
            <w:vAlign w:val="center"/>
          </w:tcPr>
          <w:p w14:paraId="5A29C4E9" w14:textId="77777777" w:rsidR="00977027" w:rsidRPr="003277A5" w:rsidRDefault="008C029D" w:rsidP="00FC775A">
            <w:pPr>
              <w:spacing w:line="0" w:lineRule="atLeast"/>
              <w:jc w:val="center"/>
              <w:rPr>
                <w:rFonts w:ascii="Times New Roman" w:hAnsi="Times New Roman" w:cs="Times New Roman"/>
                <w:color w:val="000000" w:themeColor="text1"/>
              </w:rPr>
            </w:pPr>
            <w:r w:rsidRPr="003277A5">
              <w:rPr>
                <w:rFonts w:ascii="Times New Roman" w:hAnsi="Times New Roman" w:cs="Times New Roman"/>
                <w:color w:val="000000" w:themeColor="text1"/>
              </w:rPr>
              <w:t>会社、又は</w:t>
            </w:r>
          </w:p>
          <w:p w14:paraId="51AFA01A" w14:textId="0ABF5DB4" w:rsidR="008C029D" w:rsidRPr="003277A5" w:rsidRDefault="008C029D" w:rsidP="00FC775A">
            <w:pPr>
              <w:spacing w:line="0" w:lineRule="atLeast"/>
              <w:jc w:val="center"/>
              <w:rPr>
                <w:rFonts w:ascii="Times New Roman" w:hAnsi="Times New Roman" w:cs="Times New Roman"/>
                <w:color w:val="000000" w:themeColor="text1"/>
              </w:rPr>
            </w:pPr>
            <w:r w:rsidRPr="003277A5">
              <w:rPr>
                <w:rFonts w:ascii="Times New Roman" w:hAnsi="Times New Roman" w:cs="Times New Roman"/>
                <w:color w:val="000000" w:themeColor="text1"/>
              </w:rPr>
              <w:t>法人パートナーシップ</w:t>
            </w:r>
            <w:r w:rsidR="00991954" w:rsidRPr="003277A5">
              <w:rPr>
                <w:rFonts w:ascii="Times New Roman" w:hAnsi="Times New Roman" w:cs="Times New Roman"/>
                <w:color w:val="000000" w:themeColor="text1"/>
              </w:rPr>
              <w:t>*</w:t>
            </w:r>
          </w:p>
        </w:tc>
        <w:tc>
          <w:tcPr>
            <w:tcW w:w="4521" w:type="dxa"/>
          </w:tcPr>
          <w:p w14:paraId="6068902D" w14:textId="3157850C" w:rsidR="008C029D" w:rsidRPr="003277A5" w:rsidRDefault="00CE36C0" w:rsidP="00FC775A">
            <w:pPr>
              <w:spacing w:line="0" w:lineRule="atLeast"/>
              <w:jc w:val="both"/>
              <w:rPr>
                <w:rFonts w:ascii="Times New Roman" w:hAnsi="Times New Roman" w:cs="Times New Roman"/>
                <w:color w:val="000000" w:themeColor="text1"/>
              </w:rPr>
            </w:pPr>
            <w:r w:rsidRPr="003277A5">
              <w:rPr>
                <w:rFonts w:ascii="Times New Roman" w:hAnsi="Times New Roman" w:cs="Times New Roman"/>
                <w:color w:val="000000" w:themeColor="text1"/>
              </w:rPr>
              <w:t>ロイヤルティー所得またはそれに類似するもののみが軽減源泉税税率の対象となる。</w:t>
            </w:r>
            <w:r w:rsidR="00BE6522" w:rsidRPr="003277A5">
              <w:rPr>
                <w:rFonts w:ascii="Times New Roman" w:hAnsi="Times New Roman" w:cs="Times New Roman"/>
                <w:color w:val="000000" w:themeColor="text1"/>
              </w:rPr>
              <w:t>（遺言、その他法的行為、または裁判所の判決より生ずる</w:t>
            </w:r>
            <w:r w:rsidR="00991954" w:rsidRPr="003277A5">
              <w:rPr>
                <w:rFonts w:ascii="Times New Roman" w:hAnsi="Times New Roman" w:cs="Times New Roman"/>
                <w:color w:val="000000" w:themeColor="text1"/>
              </w:rPr>
              <w:t>、定期的もしくは毎年受け取る所得は含まれない。）</w:t>
            </w:r>
          </w:p>
        </w:tc>
      </w:tr>
      <w:tr w:rsidR="00CE36C0" w:rsidRPr="003277A5" w14:paraId="61DEA006" w14:textId="6607BD34" w:rsidTr="00932B22">
        <w:trPr>
          <w:trHeight w:val="935"/>
        </w:trPr>
        <w:tc>
          <w:tcPr>
            <w:tcW w:w="1795" w:type="dxa"/>
            <w:vAlign w:val="center"/>
          </w:tcPr>
          <w:p w14:paraId="188BC532" w14:textId="5943CC5F" w:rsidR="008C029D" w:rsidRPr="003277A5" w:rsidRDefault="008C029D" w:rsidP="00FC775A">
            <w:pPr>
              <w:spacing w:line="0" w:lineRule="atLeast"/>
              <w:jc w:val="center"/>
              <w:rPr>
                <w:rFonts w:ascii="Times New Roman" w:hAnsi="Times New Roman" w:cs="Times New Roman"/>
                <w:color w:val="000000" w:themeColor="text1"/>
              </w:rPr>
            </w:pPr>
            <w:r w:rsidRPr="003277A5">
              <w:rPr>
                <w:rFonts w:ascii="Times New Roman" w:hAnsi="Times New Roman" w:cs="Times New Roman"/>
                <w:color w:val="000000" w:themeColor="text1"/>
              </w:rPr>
              <w:t>第</w:t>
            </w:r>
            <w:r w:rsidRPr="003277A5">
              <w:rPr>
                <w:rFonts w:ascii="Times New Roman" w:hAnsi="Times New Roman" w:cs="Times New Roman"/>
                <w:color w:val="000000" w:themeColor="text1"/>
              </w:rPr>
              <w:t>40</w:t>
            </w:r>
            <w:r w:rsidRPr="003277A5">
              <w:rPr>
                <w:rFonts w:ascii="Times New Roman" w:hAnsi="Times New Roman" w:cs="Times New Roman"/>
                <w:color w:val="000000" w:themeColor="text1"/>
              </w:rPr>
              <w:t>条（６）</w:t>
            </w:r>
          </w:p>
        </w:tc>
        <w:tc>
          <w:tcPr>
            <w:tcW w:w="2700" w:type="dxa"/>
            <w:vAlign w:val="center"/>
          </w:tcPr>
          <w:p w14:paraId="6EEC905F" w14:textId="668A7630" w:rsidR="00977027" w:rsidRPr="003277A5" w:rsidRDefault="00991954" w:rsidP="00FC775A">
            <w:pPr>
              <w:spacing w:line="0" w:lineRule="atLeast"/>
              <w:jc w:val="center"/>
              <w:rPr>
                <w:rFonts w:ascii="Times New Roman" w:hAnsi="Times New Roman" w:cs="Times New Roman"/>
                <w:color w:val="000000" w:themeColor="text1"/>
              </w:rPr>
            </w:pPr>
            <w:r w:rsidRPr="003277A5">
              <w:rPr>
                <w:rFonts w:ascii="Times New Roman" w:hAnsi="Times New Roman" w:cs="Times New Roman"/>
                <w:color w:val="000000" w:themeColor="text1"/>
              </w:rPr>
              <w:t>個人所得税、</w:t>
            </w:r>
            <w:r w:rsidR="008C029D" w:rsidRPr="003277A5">
              <w:rPr>
                <w:rFonts w:ascii="Times New Roman" w:hAnsi="Times New Roman" w:cs="Times New Roman"/>
                <w:color w:val="000000" w:themeColor="text1"/>
              </w:rPr>
              <w:t>又は</w:t>
            </w:r>
          </w:p>
          <w:p w14:paraId="4518C231" w14:textId="0C33F9B2" w:rsidR="008C029D" w:rsidRPr="003277A5" w:rsidRDefault="008C029D" w:rsidP="00FC775A">
            <w:pPr>
              <w:spacing w:line="0" w:lineRule="atLeast"/>
              <w:jc w:val="center"/>
              <w:rPr>
                <w:rFonts w:ascii="Times New Roman" w:hAnsi="Times New Roman" w:cs="Times New Roman"/>
                <w:color w:val="000000" w:themeColor="text1"/>
              </w:rPr>
            </w:pPr>
            <w:r w:rsidRPr="003277A5">
              <w:rPr>
                <w:rFonts w:ascii="Times New Roman" w:hAnsi="Times New Roman" w:cs="Times New Roman"/>
                <w:color w:val="000000" w:themeColor="text1"/>
              </w:rPr>
              <w:t>法人</w:t>
            </w:r>
            <w:r w:rsidR="00991954" w:rsidRPr="003277A5">
              <w:rPr>
                <w:rFonts w:ascii="Times New Roman" w:hAnsi="Times New Roman" w:cs="Times New Roman"/>
                <w:color w:val="000000" w:themeColor="text1"/>
              </w:rPr>
              <w:t>税の対象者</w:t>
            </w:r>
            <w:r w:rsidR="00991954" w:rsidRPr="003277A5">
              <w:rPr>
                <w:rFonts w:ascii="Times New Roman" w:hAnsi="Times New Roman" w:cs="Times New Roman"/>
                <w:color w:val="000000" w:themeColor="text1"/>
              </w:rPr>
              <w:t>*</w:t>
            </w:r>
          </w:p>
        </w:tc>
        <w:tc>
          <w:tcPr>
            <w:tcW w:w="4521" w:type="dxa"/>
          </w:tcPr>
          <w:p w14:paraId="51F2573F" w14:textId="77777777" w:rsidR="008C029D" w:rsidRPr="003277A5" w:rsidRDefault="008C029D" w:rsidP="00FC775A">
            <w:pPr>
              <w:spacing w:line="0" w:lineRule="atLeast"/>
              <w:jc w:val="both"/>
              <w:rPr>
                <w:rFonts w:ascii="Times New Roman" w:hAnsi="Times New Roman" w:cs="Times New Roman"/>
                <w:color w:val="000000" w:themeColor="text1"/>
              </w:rPr>
            </w:pPr>
          </w:p>
        </w:tc>
      </w:tr>
      <w:tr w:rsidR="00CE36C0" w:rsidRPr="003277A5" w14:paraId="5E96265F" w14:textId="669B501D" w:rsidTr="00932B22">
        <w:trPr>
          <w:trHeight w:val="1061"/>
        </w:trPr>
        <w:tc>
          <w:tcPr>
            <w:tcW w:w="1795" w:type="dxa"/>
            <w:vAlign w:val="center"/>
          </w:tcPr>
          <w:p w14:paraId="34ADF84C" w14:textId="19043D85" w:rsidR="008C029D" w:rsidRPr="003277A5" w:rsidRDefault="008C029D" w:rsidP="00FC775A">
            <w:pPr>
              <w:spacing w:line="0" w:lineRule="atLeast"/>
              <w:jc w:val="center"/>
              <w:rPr>
                <w:rFonts w:ascii="Times New Roman" w:hAnsi="Times New Roman" w:cs="Times New Roman"/>
                <w:color w:val="000000" w:themeColor="text1"/>
              </w:rPr>
            </w:pPr>
            <w:r w:rsidRPr="003277A5">
              <w:rPr>
                <w:rFonts w:ascii="Times New Roman" w:hAnsi="Times New Roman" w:cs="Times New Roman"/>
                <w:color w:val="000000" w:themeColor="text1"/>
              </w:rPr>
              <w:t>第</w:t>
            </w:r>
            <w:r w:rsidRPr="003277A5">
              <w:rPr>
                <w:rFonts w:ascii="Times New Roman" w:hAnsi="Times New Roman" w:cs="Times New Roman"/>
                <w:color w:val="000000" w:themeColor="text1"/>
              </w:rPr>
              <w:t>40</w:t>
            </w:r>
            <w:r w:rsidRPr="003277A5">
              <w:rPr>
                <w:rFonts w:ascii="Times New Roman" w:hAnsi="Times New Roman" w:cs="Times New Roman"/>
                <w:color w:val="000000" w:themeColor="text1"/>
              </w:rPr>
              <w:t>条（７）</w:t>
            </w:r>
          </w:p>
        </w:tc>
        <w:tc>
          <w:tcPr>
            <w:tcW w:w="2700" w:type="dxa"/>
            <w:vAlign w:val="center"/>
          </w:tcPr>
          <w:p w14:paraId="644A7EC1" w14:textId="77777777" w:rsidR="00991954" w:rsidRPr="003277A5" w:rsidRDefault="00991954" w:rsidP="00FC775A">
            <w:pPr>
              <w:spacing w:line="0" w:lineRule="atLeast"/>
              <w:jc w:val="center"/>
              <w:rPr>
                <w:rFonts w:ascii="Times New Roman" w:hAnsi="Times New Roman" w:cs="Times New Roman"/>
                <w:color w:val="000000" w:themeColor="text1"/>
              </w:rPr>
            </w:pPr>
            <w:r w:rsidRPr="003277A5">
              <w:rPr>
                <w:rFonts w:ascii="Times New Roman" w:hAnsi="Times New Roman" w:cs="Times New Roman"/>
                <w:color w:val="000000" w:themeColor="text1"/>
              </w:rPr>
              <w:t>個人所得税、又は</w:t>
            </w:r>
          </w:p>
          <w:p w14:paraId="111B4797" w14:textId="18ED959F" w:rsidR="008C029D" w:rsidRPr="003277A5" w:rsidRDefault="00991954" w:rsidP="00FC775A">
            <w:pPr>
              <w:spacing w:line="0" w:lineRule="atLeast"/>
              <w:jc w:val="center"/>
              <w:rPr>
                <w:rFonts w:ascii="Times New Roman" w:hAnsi="Times New Roman" w:cs="Times New Roman"/>
                <w:color w:val="000000" w:themeColor="text1"/>
              </w:rPr>
            </w:pPr>
            <w:r w:rsidRPr="003277A5">
              <w:rPr>
                <w:rFonts w:ascii="Times New Roman" w:hAnsi="Times New Roman" w:cs="Times New Roman"/>
                <w:color w:val="000000" w:themeColor="text1"/>
              </w:rPr>
              <w:t>法人税の対象者</w:t>
            </w:r>
            <w:r w:rsidRPr="003277A5">
              <w:rPr>
                <w:rFonts w:ascii="Times New Roman" w:hAnsi="Times New Roman" w:cs="Times New Roman"/>
                <w:color w:val="000000" w:themeColor="text1"/>
              </w:rPr>
              <w:t>*</w:t>
            </w:r>
          </w:p>
        </w:tc>
        <w:tc>
          <w:tcPr>
            <w:tcW w:w="4521" w:type="dxa"/>
          </w:tcPr>
          <w:p w14:paraId="6F5D4D29" w14:textId="77777777" w:rsidR="008C029D" w:rsidRPr="003277A5" w:rsidRDefault="008C029D" w:rsidP="00FC775A">
            <w:pPr>
              <w:spacing w:line="0" w:lineRule="atLeast"/>
              <w:jc w:val="both"/>
              <w:rPr>
                <w:rFonts w:ascii="Times New Roman" w:hAnsi="Times New Roman" w:cs="Times New Roman"/>
                <w:color w:val="000000" w:themeColor="text1"/>
              </w:rPr>
            </w:pPr>
          </w:p>
        </w:tc>
      </w:tr>
      <w:tr w:rsidR="00CE36C0" w:rsidRPr="003277A5" w14:paraId="7CAAB351" w14:textId="30CF2AE4" w:rsidTr="00991954">
        <w:trPr>
          <w:trHeight w:val="1664"/>
        </w:trPr>
        <w:tc>
          <w:tcPr>
            <w:tcW w:w="1795" w:type="dxa"/>
            <w:vAlign w:val="center"/>
          </w:tcPr>
          <w:p w14:paraId="414B0565" w14:textId="52B8C519" w:rsidR="008C029D" w:rsidRPr="003277A5" w:rsidRDefault="008C029D" w:rsidP="00FC775A">
            <w:pPr>
              <w:spacing w:line="0" w:lineRule="atLeast"/>
              <w:jc w:val="center"/>
              <w:rPr>
                <w:rFonts w:ascii="Times New Roman" w:hAnsi="Times New Roman" w:cs="Times New Roman"/>
                <w:color w:val="000000" w:themeColor="text1"/>
              </w:rPr>
            </w:pPr>
            <w:r w:rsidRPr="003277A5">
              <w:rPr>
                <w:rFonts w:ascii="Times New Roman" w:hAnsi="Times New Roman" w:cs="Times New Roman"/>
                <w:color w:val="000000" w:themeColor="text1"/>
              </w:rPr>
              <w:t>第</w:t>
            </w:r>
            <w:r w:rsidRPr="003277A5">
              <w:rPr>
                <w:rFonts w:ascii="Times New Roman" w:hAnsi="Times New Roman" w:cs="Times New Roman"/>
                <w:color w:val="000000" w:themeColor="text1"/>
              </w:rPr>
              <w:t>48</w:t>
            </w:r>
            <w:r w:rsidRPr="003277A5">
              <w:rPr>
                <w:rFonts w:ascii="Times New Roman" w:hAnsi="Times New Roman" w:cs="Times New Roman"/>
                <w:color w:val="000000" w:themeColor="text1"/>
              </w:rPr>
              <w:t>条（８）</w:t>
            </w:r>
          </w:p>
        </w:tc>
        <w:tc>
          <w:tcPr>
            <w:tcW w:w="2700" w:type="dxa"/>
            <w:vAlign w:val="center"/>
          </w:tcPr>
          <w:p w14:paraId="7FF11EB2" w14:textId="77777777" w:rsidR="004072A9" w:rsidRPr="003277A5" w:rsidRDefault="004072A9" w:rsidP="00FC775A">
            <w:pPr>
              <w:spacing w:line="0" w:lineRule="atLeast"/>
              <w:jc w:val="center"/>
              <w:rPr>
                <w:rFonts w:ascii="Times New Roman" w:hAnsi="Times New Roman" w:cs="Times New Roman"/>
                <w:color w:val="000000" w:themeColor="text1"/>
              </w:rPr>
            </w:pPr>
            <w:r w:rsidRPr="003277A5">
              <w:rPr>
                <w:rFonts w:ascii="Times New Roman" w:hAnsi="Times New Roman" w:cs="Times New Roman"/>
                <w:color w:val="000000" w:themeColor="text1"/>
              </w:rPr>
              <w:t>個人所得税、又は</w:t>
            </w:r>
          </w:p>
          <w:p w14:paraId="761AC955" w14:textId="60339A35" w:rsidR="008C029D" w:rsidRPr="003277A5" w:rsidRDefault="004072A9" w:rsidP="00FC775A">
            <w:pPr>
              <w:spacing w:line="0" w:lineRule="atLeast"/>
              <w:jc w:val="center"/>
              <w:rPr>
                <w:rFonts w:ascii="Times New Roman" w:hAnsi="Times New Roman" w:cs="Times New Roman"/>
                <w:color w:val="000000" w:themeColor="text1"/>
              </w:rPr>
            </w:pPr>
            <w:r w:rsidRPr="003277A5">
              <w:rPr>
                <w:rFonts w:ascii="Times New Roman" w:hAnsi="Times New Roman" w:cs="Times New Roman"/>
                <w:color w:val="000000" w:themeColor="text1"/>
              </w:rPr>
              <w:t>法人税の対象者</w:t>
            </w:r>
            <w:r w:rsidRPr="003277A5">
              <w:rPr>
                <w:rFonts w:ascii="Times New Roman" w:hAnsi="Times New Roman" w:cs="Times New Roman"/>
                <w:color w:val="000000" w:themeColor="text1"/>
              </w:rPr>
              <w:t>*</w:t>
            </w:r>
          </w:p>
        </w:tc>
        <w:tc>
          <w:tcPr>
            <w:tcW w:w="4521" w:type="dxa"/>
          </w:tcPr>
          <w:p w14:paraId="16AD2879" w14:textId="3ACF1E55" w:rsidR="008C029D" w:rsidRPr="003277A5" w:rsidRDefault="004072A9" w:rsidP="00FC775A">
            <w:pPr>
              <w:spacing w:line="0" w:lineRule="atLeast"/>
              <w:jc w:val="both"/>
              <w:rPr>
                <w:rFonts w:ascii="Times New Roman" w:hAnsi="Times New Roman" w:cs="Times New Roman"/>
                <w:color w:val="000000" w:themeColor="text1"/>
              </w:rPr>
            </w:pPr>
            <w:r w:rsidRPr="003277A5">
              <w:rPr>
                <w:rFonts w:ascii="Times New Roman" w:hAnsi="Times New Roman" w:cs="Times New Roman"/>
                <w:color w:val="000000" w:themeColor="text1"/>
              </w:rPr>
              <w:t>請負報酬、賞金、販売促進に関わる割引等、及び省令</w:t>
            </w:r>
            <w:r w:rsidRPr="003277A5">
              <w:rPr>
                <w:rFonts w:ascii="Times New Roman" w:hAnsi="Times New Roman" w:cs="Times New Roman"/>
                <w:color w:val="000000" w:themeColor="text1"/>
              </w:rPr>
              <w:t>144</w:t>
            </w:r>
            <w:r w:rsidRPr="003277A5">
              <w:rPr>
                <w:rFonts w:ascii="Times New Roman" w:hAnsi="Times New Roman" w:cs="Times New Roman"/>
                <w:color w:val="000000" w:themeColor="text1"/>
              </w:rPr>
              <w:t>号に定める第（３）、（</w:t>
            </w:r>
            <w:r w:rsidRPr="003277A5">
              <w:rPr>
                <w:rFonts w:ascii="Times New Roman" w:hAnsi="Times New Roman" w:cs="Times New Roman"/>
                <w:color w:val="000000" w:themeColor="text1"/>
              </w:rPr>
              <w:t>15</w:t>
            </w:r>
            <w:r w:rsidRPr="003277A5">
              <w:rPr>
                <w:rFonts w:ascii="Times New Roman" w:hAnsi="Times New Roman" w:cs="Times New Roman"/>
                <w:color w:val="000000" w:themeColor="text1"/>
              </w:rPr>
              <w:t>）、（</w:t>
            </w:r>
            <w:r w:rsidRPr="003277A5">
              <w:rPr>
                <w:rFonts w:ascii="Times New Roman" w:hAnsi="Times New Roman" w:cs="Times New Roman"/>
                <w:color w:val="000000" w:themeColor="text1"/>
              </w:rPr>
              <w:t>16</w:t>
            </w:r>
            <w:r w:rsidRPr="003277A5">
              <w:rPr>
                <w:rFonts w:ascii="Times New Roman" w:hAnsi="Times New Roman" w:cs="Times New Roman"/>
                <w:color w:val="000000" w:themeColor="text1"/>
              </w:rPr>
              <w:t>）、（</w:t>
            </w:r>
            <w:r w:rsidRPr="003277A5">
              <w:rPr>
                <w:rFonts w:ascii="Times New Roman" w:hAnsi="Times New Roman" w:cs="Times New Roman"/>
                <w:color w:val="000000" w:themeColor="text1"/>
              </w:rPr>
              <w:t>17</w:t>
            </w:r>
            <w:r w:rsidRPr="003277A5">
              <w:rPr>
                <w:rFonts w:ascii="Times New Roman" w:hAnsi="Times New Roman" w:cs="Times New Roman"/>
                <w:color w:val="000000" w:themeColor="text1"/>
              </w:rPr>
              <w:t>）項を除く支払に限る。更に、</w:t>
            </w:r>
            <w:r w:rsidR="00CE36C0" w:rsidRPr="003277A5">
              <w:rPr>
                <w:rFonts w:ascii="Times New Roman" w:hAnsi="Times New Roman" w:cs="Times New Roman"/>
                <w:color w:val="000000" w:themeColor="text1"/>
              </w:rPr>
              <w:t>ホテル、及びレストランへのサービス料</w:t>
            </w:r>
            <w:r w:rsidR="00932B22" w:rsidRPr="003277A5">
              <w:rPr>
                <w:rFonts w:ascii="Times New Roman" w:hAnsi="Times New Roman" w:cs="Times New Roman"/>
                <w:color w:val="000000" w:themeColor="text1"/>
              </w:rPr>
              <w:t>、また、</w:t>
            </w:r>
            <w:r w:rsidR="00CE36C0" w:rsidRPr="003277A5">
              <w:rPr>
                <w:rFonts w:ascii="Times New Roman" w:hAnsi="Times New Roman" w:cs="Times New Roman"/>
                <w:color w:val="000000" w:themeColor="text1"/>
              </w:rPr>
              <w:t>生命保険料の支払いは軽減源泉税税率の対象にはならない。</w:t>
            </w:r>
          </w:p>
        </w:tc>
      </w:tr>
      <w:tr w:rsidR="00991954" w:rsidRPr="003277A5" w14:paraId="06879904" w14:textId="77777777" w:rsidTr="00932B22">
        <w:trPr>
          <w:trHeight w:val="215"/>
        </w:trPr>
        <w:tc>
          <w:tcPr>
            <w:tcW w:w="9016" w:type="dxa"/>
            <w:gridSpan w:val="3"/>
            <w:vAlign w:val="center"/>
          </w:tcPr>
          <w:p w14:paraId="445185D2" w14:textId="6F6F59D8" w:rsidR="00991954" w:rsidRPr="003277A5" w:rsidRDefault="00991954" w:rsidP="00FC775A">
            <w:pPr>
              <w:spacing w:line="0" w:lineRule="atLeast"/>
              <w:jc w:val="both"/>
              <w:rPr>
                <w:rFonts w:ascii="Times New Roman" w:hAnsi="Times New Roman" w:cs="Times New Roman"/>
                <w:color w:val="000000" w:themeColor="text1"/>
              </w:rPr>
            </w:pPr>
            <w:r w:rsidRPr="003277A5">
              <w:rPr>
                <w:rFonts w:ascii="Times New Roman" w:hAnsi="Times New Roman" w:cs="Times New Roman"/>
                <w:color w:val="000000" w:themeColor="text1"/>
              </w:rPr>
              <w:t>*</w:t>
            </w:r>
            <w:r w:rsidRPr="003277A5">
              <w:rPr>
                <w:rFonts w:ascii="Times New Roman" w:hAnsi="Times New Roman" w:cs="Times New Roman"/>
                <w:color w:val="000000" w:themeColor="text1"/>
              </w:rPr>
              <w:t>慈善基金および組合に対する支払は対象とはなりません。</w:t>
            </w:r>
          </w:p>
        </w:tc>
      </w:tr>
    </w:tbl>
    <w:p w14:paraId="69750D78" w14:textId="77777777" w:rsidR="00CA49D9" w:rsidRPr="003277A5" w:rsidRDefault="00CA49D9" w:rsidP="00FC775A">
      <w:pPr>
        <w:spacing w:after="0" w:line="0" w:lineRule="atLeast"/>
        <w:jc w:val="both"/>
        <w:rPr>
          <w:rFonts w:ascii="Times New Roman" w:hAnsi="Times New Roman" w:cs="Times New Roman"/>
          <w:color w:val="000000" w:themeColor="text1"/>
        </w:rPr>
      </w:pPr>
    </w:p>
    <w:p w14:paraId="4A92A942" w14:textId="77777777" w:rsidR="00CA49D9" w:rsidRPr="003277A5" w:rsidRDefault="00CA49D9" w:rsidP="00FC775A">
      <w:pPr>
        <w:spacing w:after="0" w:line="0" w:lineRule="atLeast"/>
        <w:jc w:val="both"/>
        <w:rPr>
          <w:rFonts w:ascii="Times New Roman" w:hAnsi="Times New Roman" w:cs="Times New Roman"/>
          <w:b/>
          <w:bCs/>
          <w:color w:val="000000" w:themeColor="text1"/>
        </w:rPr>
      </w:pPr>
      <w:r w:rsidRPr="003277A5">
        <w:rPr>
          <w:rFonts w:ascii="Times New Roman" w:hAnsi="Times New Roman" w:cs="Times New Roman"/>
          <w:b/>
          <w:bCs/>
          <w:color w:val="000000" w:themeColor="text1"/>
        </w:rPr>
        <w:t>税率</w:t>
      </w:r>
    </w:p>
    <w:tbl>
      <w:tblPr>
        <w:tblStyle w:val="TableGrid"/>
        <w:tblW w:w="0" w:type="auto"/>
        <w:tblLook w:val="04A0" w:firstRow="1" w:lastRow="0" w:firstColumn="1" w:lastColumn="0" w:noHBand="0" w:noVBand="1"/>
      </w:tblPr>
      <w:tblGrid>
        <w:gridCol w:w="805"/>
        <w:gridCol w:w="900"/>
        <w:gridCol w:w="2610"/>
        <w:gridCol w:w="4701"/>
      </w:tblGrid>
      <w:tr w:rsidR="00CA49D9" w:rsidRPr="003277A5" w14:paraId="1DD93416" w14:textId="77777777" w:rsidTr="003F3D45">
        <w:tc>
          <w:tcPr>
            <w:tcW w:w="805" w:type="dxa"/>
          </w:tcPr>
          <w:p w14:paraId="77741BB2" w14:textId="77777777" w:rsidR="00CA49D9" w:rsidRPr="003277A5" w:rsidRDefault="00CA49D9" w:rsidP="00FC775A">
            <w:pPr>
              <w:spacing w:line="0" w:lineRule="atLeast"/>
              <w:jc w:val="center"/>
              <w:rPr>
                <w:rFonts w:ascii="Times New Roman" w:hAnsi="Times New Roman" w:cs="Times New Roman"/>
                <w:b/>
                <w:bCs/>
                <w:color w:val="000000" w:themeColor="text1"/>
              </w:rPr>
            </w:pPr>
            <w:r w:rsidRPr="003277A5">
              <w:rPr>
                <w:rFonts w:ascii="Times New Roman" w:hAnsi="Times New Roman" w:cs="Times New Roman"/>
                <w:b/>
                <w:bCs/>
                <w:color w:val="000000" w:themeColor="text1"/>
              </w:rPr>
              <w:t>現行税率</w:t>
            </w:r>
          </w:p>
        </w:tc>
        <w:tc>
          <w:tcPr>
            <w:tcW w:w="900" w:type="dxa"/>
          </w:tcPr>
          <w:p w14:paraId="3C5769E2" w14:textId="77777777" w:rsidR="00CA49D9" w:rsidRPr="003277A5" w:rsidRDefault="00CA49D9" w:rsidP="00FC775A">
            <w:pPr>
              <w:spacing w:line="0" w:lineRule="atLeast"/>
              <w:jc w:val="center"/>
              <w:rPr>
                <w:rFonts w:ascii="Times New Roman" w:hAnsi="Times New Roman" w:cs="Times New Roman"/>
                <w:b/>
                <w:bCs/>
                <w:color w:val="000000" w:themeColor="text1"/>
              </w:rPr>
            </w:pPr>
            <w:r w:rsidRPr="003277A5">
              <w:rPr>
                <w:rFonts w:ascii="Times New Roman" w:hAnsi="Times New Roman" w:cs="Times New Roman"/>
                <w:b/>
                <w:bCs/>
                <w:color w:val="000000" w:themeColor="text1"/>
              </w:rPr>
              <w:t>特別措置税率</w:t>
            </w:r>
          </w:p>
        </w:tc>
        <w:tc>
          <w:tcPr>
            <w:tcW w:w="2610" w:type="dxa"/>
          </w:tcPr>
          <w:p w14:paraId="0085E470" w14:textId="77777777" w:rsidR="00CA49D9" w:rsidRPr="003277A5" w:rsidRDefault="00CA49D9" w:rsidP="00FC775A">
            <w:pPr>
              <w:spacing w:line="0" w:lineRule="atLeast"/>
              <w:jc w:val="center"/>
              <w:rPr>
                <w:rFonts w:ascii="Times New Roman" w:hAnsi="Times New Roman" w:cs="Times New Roman"/>
                <w:b/>
                <w:bCs/>
                <w:color w:val="000000" w:themeColor="text1"/>
              </w:rPr>
            </w:pPr>
            <w:r w:rsidRPr="003277A5">
              <w:rPr>
                <w:rFonts w:ascii="Times New Roman" w:hAnsi="Times New Roman" w:cs="Times New Roman"/>
                <w:b/>
                <w:bCs/>
                <w:color w:val="000000" w:themeColor="text1"/>
              </w:rPr>
              <w:t>税率軽減期間</w:t>
            </w:r>
          </w:p>
          <w:p w14:paraId="2B994E4B" w14:textId="77777777" w:rsidR="00CA49D9" w:rsidRPr="003277A5" w:rsidRDefault="00CA49D9" w:rsidP="00FC775A">
            <w:pPr>
              <w:spacing w:line="0" w:lineRule="atLeast"/>
              <w:jc w:val="center"/>
              <w:rPr>
                <w:rFonts w:ascii="Times New Roman" w:hAnsi="Times New Roman" w:cs="Times New Roman"/>
                <w:b/>
                <w:bCs/>
                <w:color w:val="000000" w:themeColor="text1"/>
              </w:rPr>
            </w:pPr>
            <w:r w:rsidRPr="003277A5">
              <w:rPr>
                <w:rFonts w:ascii="Times New Roman" w:hAnsi="Times New Roman" w:cs="Times New Roman"/>
                <w:b/>
                <w:bCs/>
                <w:color w:val="000000" w:themeColor="text1"/>
              </w:rPr>
              <w:t>（</w:t>
            </w:r>
            <w:r w:rsidRPr="003277A5">
              <w:rPr>
                <w:rFonts w:ascii="Times New Roman" w:hAnsi="Times New Roman" w:cs="Times New Roman"/>
                <w:b/>
                <w:bCs/>
                <w:color w:val="000000" w:themeColor="text1"/>
              </w:rPr>
              <w:t>2020</w:t>
            </w:r>
            <w:r w:rsidRPr="003277A5">
              <w:rPr>
                <w:rFonts w:ascii="Times New Roman" w:hAnsi="Times New Roman" w:cs="Times New Roman"/>
                <w:b/>
                <w:bCs/>
                <w:color w:val="000000" w:themeColor="text1"/>
              </w:rPr>
              <w:t>年）</w:t>
            </w:r>
          </w:p>
        </w:tc>
        <w:tc>
          <w:tcPr>
            <w:tcW w:w="4701" w:type="dxa"/>
          </w:tcPr>
          <w:p w14:paraId="335D502A" w14:textId="77777777" w:rsidR="00CA49D9" w:rsidRPr="003277A5" w:rsidRDefault="00CA49D9" w:rsidP="00FC775A">
            <w:pPr>
              <w:spacing w:line="0" w:lineRule="atLeast"/>
              <w:jc w:val="center"/>
              <w:rPr>
                <w:rFonts w:ascii="Times New Roman" w:hAnsi="Times New Roman" w:cs="Times New Roman"/>
                <w:b/>
                <w:bCs/>
                <w:color w:val="000000" w:themeColor="text1"/>
              </w:rPr>
            </w:pPr>
            <w:r w:rsidRPr="003277A5">
              <w:rPr>
                <w:rFonts w:ascii="Times New Roman" w:hAnsi="Times New Roman" w:cs="Times New Roman"/>
                <w:b/>
                <w:bCs/>
                <w:color w:val="000000" w:themeColor="text1"/>
              </w:rPr>
              <w:t>納税方法</w:t>
            </w:r>
          </w:p>
        </w:tc>
      </w:tr>
      <w:tr w:rsidR="00CA49D9" w:rsidRPr="003277A5" w14:paraId="210E41B8" w14:textId="77777777" w:rsidTr="00D55B2A">
        <w:tc>
          <w:tcPr>
            <w:tcW w:w="805" w:type="dxa"/>
            <w:vAlign w:val="center"/>
          </w:tcPr>
          <w:p w14:paraId="30B00380" w14:textId="77777777" w:rsidR="00CA49D9" w:rsidRPr="003277A5" w:rsidRDefault="00CA49D9" w:rsidP="00D55B2A">
            <w:pPr>
              <w:spacing w:line="0" w:lineRule="atLeast"/>
              <w:jc w:val="center"/>
              <w:rPr>
                <w:rFonts w:ascii="Times New Roman" w:hAnsi="Times New Roman" w:cs="Times New Roman"/>
                <w:color w:val="000000" w:themeColor="text1"/>
              </w:rPr>
            </w:pPr>
            <w:r w:rsidRPr="003277A5">
              <w:rPr>
                <w:rFonts w:ascii="Times New Roman" w:hAnsi="Times New Roman" w:cs="Times New Roman"/>
                <w:color w:val="000000" w:themeColor="text1"/>
              </w:rPr>
              <w:t>3%</w:t>
            </w:r>
          </w:p>
        </w:tc>
        <w:tc>
          <w:tcPr>
            <w:tcW w:w="900" w:type="dxa"/>
            <w:vAlign w:val="center"/>
          </w:tcPr>
          <w:p w14:paraId="6B831CFA" w14:textId="77777777" w:rsidR="00CA49D9" w:rsidRPr="003277A5" w:rsidRDefault="00CA49D9" w:rsidP="00D55B2A">
            <w:pPr>
              <w:spacing w:line="0" w:lineRule="atLeast"/>
              <w:jc w:val="center"/>
              <w:rPr>
                <w:rFonts w:ascii="Times New Roman" w:hAnsi="Times New Roman" w:cs="Times New Roman"/>
                <w:color w:val="000000" w:themeColor="text1"/>
              </w:rPr>
            </w:pPr>
            <w:r w:rsidRPr="003277A5">
              <w:rPr>
                <w:rFonts w:ascii="Times New Roman" w:hAnsi="Times New Roman" w:cs="Times New Roman"/>
                <w:color w:val="000000" w:themeColor="text1"/>
              </w:rPr>
              <w:t>1.5%</w:t>
            </w:r>
          </w:p>
        </w:tc>
        <w:tc>
          <w:tcPr>
            <w:tcW w:w="2610" w:type="dxa"/>
            <w:vAlign w:val="center"/>
          </w:tcPr>
          <w:p w14:paraId="1FFB925A" w14:textId="77777777" w:rsidR="00CA49D9" w:rsidRPr="003277A5" w:rsidRDefault="00CA49D9" w:rsidP="00D55B2A">
            <w:pPr>
              <w:spacing w:line="0" w:lineRule="atLeast"/>
              <w:jc w:val="center"/>
              <w:rPr>
                <w:rFonts w:ascii="Times New Roman" w:hAnsi="Times New Roman" w:cs="Times New Roman"/>
                <w:color w:val="000000" w:themeColor="text1"/>
              </w:rPr>
            </w:pPr>
            <w:r w:rsidRPr="003277A5">
              <w:rPr>
                <w:rFonts w:ascii="Times New Roman" w:hAnsi="Times New Roman" w:cs="Times New Roman"/>
                <w:color w:val="000000" w:themeColor="text1"/>
              </w:rPr>
              <w:t>4</w:t>
            </w:r>
            <w:r w:rsidRPr="003277A5">
              <w:rPr>
                <w:rFonts w:ascii="Times New Roman" w:hAnsi="Times New Roman" w:cs="Times New Roman"/>
                <w:color w:val="000000" w:themeColor="text1"/>
              </w:rPr>
              <w:t>月</w:t>
            </w:r>
            <w:r w:rsidRPr="003277A5">
              <w:rPr>
                <w:rFonts w:ascii="Times New Roman" w:hAnsi="Times New Roman" w:cs="Times New Roman"/>
                <w:color w:val="000000" w:themeColor="text1"/>
              </w:rPr>
              <w:t>1</w:t>
            </w:r>
            <w:r w:rsidRPr="003277A5">
              <w:rPr>
                <w:rFonts w:ascii="Times New Roman" w:hAnsi="Times New Roman" w:cs="Times New Roman"/>
                <w:color w:val="000000" w:themeColor="text1"/>
              </w:rPr>
              <w:t>日～</w:t>
            </w:r>
            <w:r w:rsidRPr="003277A5">
              <w:rPr>
                <w:rFonts w:ascii="Times New Roman" w:hAnsi="Times New Roman" w:cs="Times New Roman"/>
                <w:color w:val="000000" w:themeColor="text1"/>
              </w:rPr>
              <w:t>9</w:t>
            </w:r>
            <w:r w:rsidRPr="003277A5">
              <w:rPr>
                <w:rFonts w:ascii="Times New Roman" w:hAnsi="Times New Roman" w:cs="Times New Roman"/>
                <w:color w:val="000000" w:themeColor="text1"/>
              </w:rPr>
              <w:t>月</w:t>
            </w:r>
            <w:r w:rsidRPr="003277A5">
              <w:rPr>
                <w:rFonts w:ascii="Times New Roman" w:hAnsi="Times New Roman" w:cs="Times New Roman"/>
                <w:color w:val="000000" w:themeColor="text1"/>
              </w:rPr>
              <w:t>30</w:t>
            </w:r>
            <w:r w:rsidRPr="003277A5">
              <w:rPr>
                <w:rFonts w:ascii="Times New Roman" w:hAnsi="Times New Roman" w:cs="Times New Roman"/>
                <w:color w:val="000000" w:themeColor="text1"/>
              </w:rPr>
              <w:t>日</w:t>
            </w:r>
          </w:p>
        </w:tc>
        <w:tc>
          <w:tcPr>
            <w:tcW w:w="4701" w:type="dxa"/>
            <w:vAlign w:val="center"/>
          </w:tcPr>
          <w:p w14:paraId="112A5BBE" w14:textId="77777777" w:rsidR="00CA49D9" w:rsidRPr="003277A5" w:rsidRDefault="00CA49D9" w:rsidP="00D55B2A">
            <w:pPr>
              <w:spacing w:line="0" w:lineRule="atLeast"/>
              <w:rPr>
                <w:rFonts w:ascii="Times New Roman" w:hAnsi="Times New Roman" w:cs="Times New Roman"/>
                <w:color w:val="000000" w:themeColor="text1"/>
              </w:rPr>
            </w:pPr>
            <w:r w:rsidRPr="003277A5">
              <w:rPr>
                <w:rFonts w:ascii="Times New Roman" w:hAnsi="Times New Roman" w:cs="Times New Roman"/>
                <w:color w:val="000000" w:themeColor="text1"/>
              </w:rPr>
              <w:t>納税方法は問わない</w:t>
            </w:r>
          </w:p>
        </w:tc>
      </w:tr>
      <w:tr w:rsidR="00CA49D9" w:rsidRPr="003277A5" w14:paraId="55659B9C" w14:textId="77777777" w:rsidTr="00D55B2A">
        <w:tc>
          <w:tcPr>
            <w:tcW w:w="805" w:type="dxa"/>
            <w:vAlign w:val="center"/>
          </w:tcPr>
          <w:p w14:paraId="3AFC0470" w14:textId="77777777" w:rsidR="00CA49D9" w:rsidRPr="003277A5" w:rsidRDefault="00CA49D9" w:rsidP="00D55B2A">
            <w:pPr>
              <w:spacing w:line="0" w:lineRule="atLeast"/>
              <w:jc w:val="center"/>
              <w:rPr>
                <w:rFonts w:ascii="Times New Roman" w:hAnsi="Times New Roman" w:cs="Times New Roman"/>
                <w:color w:val="000000" w:themeColor="text1"/>
              </w:rPr>
            </w:pPr>
            <w:r w:rsidRPr="003277A5">
              <w:rPr>
                <w:rFonts w:ascii="Times New Roman" w:hAnsi="Times New Roman" w:cs="Times New Roman"/>
                <w:color w:val="000000" w:themeColor="text1"/>
              </w:rPr>
              <w:t>3%</w:t>
            </w:r>
          </w:p>
        </w:tc>
        <w:tc>
          <w:tcPr>
            <w:tcW w:w="900" w:type="dxa"/>
            <w:vAlign w:val="center"/>
          </w:tcPr>
          <w:p w14:paraId="7143194C" w14:textId="77777777" w:rsidR="00CA49D9" w:rsidRPr="003277A5" w:rsidRDefault="00CA49D9" w:rsidP="00D55B2A">
            <w:pPr>
              <w:spacing w:line="0" w:lineRule="atLeast"/>
              <w:jc w:val="center"/>
              <w:rPr>
                <w:rFonts w:ascii="Times New Roman" w:hAnsi="Times New Roman" w:cs="Times New Roman"/>
                <w:color w:val="000000" w:themeColor="text1"/>
              </w:rPr>
            </w:pPr>
            <w:r w:rsidRPr="003277A5">
              <w:rPr>
                <w:rFonts w:ascii="Times New Roman" w:hAnsi="Times New Roman" w:cs="Times New Roman"/>
                <w:color w:val="000000" w:themeColor="text1"/>
              </w:rPr>
              <w:t>2%</w:t>
            </w:r>
          </w:p>
        </w:tc>
        <w:tc>
          <w:tcPr>
            <w:tcW w:w="2610" w:type="dxa"/>
            <w:vAlign w:val="center"/>
          </w:tcPr>
          <w:p w14:paraId="362E65EE" w14:textId="77777777" w:rsidR="00CA49D9" w:rsidRPr="003277A5" w:rsidRDefault="00CA49D9" w:rsidP="00D55B2A">
            <w:pPr>
              <w:spacing w:line="0" w:lineRule="atLeast"/>
              <w:jc w:val="center"/>
              <w:rPr>
                <w:rFonts w:ascii="Times New Roman" w:hAnsi="Times New Roman" w:cs="Times New Roman"/>
                <w:color w:val="000000" w:themeColor="text1"/>
              </w:rPr>
            </w:pPr>
            <w:r w:rsidRPr="003277A5">
              <w:rPr>
                <w:rFonts w:ascii="Times New Roman" w:hAnsi="Times New Roman" w:cs="Times New Roman"/>
                <w:color w:val="000000" w:themeColor="text1"/>
              </w:rPr>
              <w:t>10</w:t>
            </w:r>
            <w:r w:rsidRPr="003277A5">
              <w:rPr>
                <w:rFonts w:ascii="Times New Roman" w:hAnsi="Times New Roman" w:cs="Times New Roman"/>
                <w:color w:val="000000" w:themeColor="text1"/>
              </w:rPr>
              <w:t>月</w:t>
            </w:r>
            <w:r w:rsidRPr="003277A5">
              <w:rPr>
                <w:rFonts w:ascii="Times New Roman" w:hAnsi="Times New Roman" w:cs="Times New Roman"/>
                <w:color w:val="000000" w:themeColor="text1"/>
              </w:rPr>
              <w:t>1</w:t>
            </w:r>
            <w:r w:rsidRPr="003277A5">
              <w:rPr>
                <w:rFonts w:ascii="Times New Roman" w:hAnsi="Times New Roman" w:cs="Times New Roman"/>
                <w:color w:val="000000" w:themeColor="text1"/>
              </w:rPr>
              <w:t>日～</w:t>
            </w:r>
            <w:r w:rsidRPr="003277A5">
              <w:rPr>
                <w:rFonts w:ascii="Times New Roman" w:hAnsi="Times New Roman" w:cs="Times New Roman"/>
                <w:color w:val="000000" w:themeColor="text1"/>
              </w:rPr>
              <w:t>12</w:t>
            </w:r>
            <w:r w:rsidRPr="003277A5">
              <w:rPr>
                <w:rFonts w:ascii="Times New Roman" w:hAnsi="Times New Roman" w:cs="Times New Roman"/>
                <w:color w:val="000000" w:themeColor="text1"/>
              </w:rPr>
              <w:t>月</w:t>
            </w:r>
            <w:r w:rsidRPr="003277A5">
              <w:rPr>
                <w:rFonts w:ascii="Times New Roman" w:hAnsi="Times New Roman" w:cs="Times New Roman"/>
                <w:color w:val="000000" w:themeColor="text1"/>
              </w:rPr>
              <w:t>31</w:t>
            </w:r>
            <w:r w:rsidRPr="003277A5">
              <w:rPr>
                <w:rFonts w:ascii="Times New Roman" w:hAnsi="Times New Roman" w:cs="Times New Roman"/>
                <w:color w:val="000000" w:themeColor="text1"/>
              </w:rPr>
              <w:t>日</w:t>
            </w:r>
          </w:p>
        </w:tc>
        <w:tc>
          <w:tcPr>
            <w:tcW w:w="4701" w:type="dxa"/>
            <w:vAlign w:val="center"/>
          </w:tcPr>
          <w:p w14:paraId="2D0935E7" w14:textId="77777777" w:rsidR="00CA49D9" w:rsidRPr="003277A5" w:rsidRDefault="00CA49D9" w:rsidP="00D55B2A">
            <w:pPr>
              <w:spacing w:line="0" w:lineRule="atLeast"/>
              <w:rPr>
                <w:rFonts w:ascii="Times New Roman" w:hAnsi="Times New Roman" w:cs="Times New Roman"/>
                <w:color w:val="000000" w:themeColor="text1"/>
              </w:rPr>
            </w:pPr>
            <w:r w:rsidRPr="003277A5">
              <w:rPr>
                <w:rFonts w:ascii="Times New Roman" w:hAnsi="Times New Roman" w:cs="Times New Roman"/>
                <w:color w:val="000000" w:themeColor="text1"/>
              </w:rPr>
              <w:t>e-Withholding Tax</w:t>
            </w:r>
            <w:r w:rsidRPr="003277A5">
              <w:rPr>
                <w:rFonts w:ascii="Times New Roman" w:hAnsi="Times New Roman" w:cs="Times New Roman"/>
                <w:color w:val="000000" w:themeColor="text1"/>
              </w:rPr>
              <w:t>システムによる納税に限る</w:t>
            </w:r>
          </w:p>
        </w:tc>
      </w:tr>
    </w:tbl>
    <w:p w14:paraId="360F8E75" w14:textId="77777777" w:rsidR="00CA49D9" w:rsidRPr="003277A5" w:rsidRDefault="00CA49D9" w:rsidP="00FC775A">
      <w:pPr>
        <w:spacing w:after="0" w:line="0" w:lineRule="atLeast"/>
        <w:jc w:val="both"/>
        <w:rPr>
          <w:rFonts w:ascii="Times New Roman" w:hAnsi="Times New Roman" w:cs="Times New Roman"/>
          <w:color w:val="000000" w:themeColor="text1"/>
        </w:rPr>
      </w:pPr>
    </w:p>
    <w:p w14:paraId="56718883" w14:textId="2D311A52" w:rsidR="00CA49D9" w:rsidRPr="003277A5" w:rsidRDefault="00CA49D9" w:rsidP="00FC775A">
      <w:pPr>
        <w:spacing w:after="0" w:line="0" w:lineRule="atLeast"/>
        <w:jc w:val="both"/>
        <w:rPr>
          <w:rFonts w:ascii="Times New Roman" w:hAnsi="Times New Roman" w:cs="Times New Roman"/>
          <w:color w:val="000000" w:themeColor="text1"/>
        </w:rPr>
      </w:pPr>
      <w:r w:rsidRPr="003277A5">
        <w:rPr>
          <w:rFonts w:ascii="Times New Roman" w:hAnsi="Times New Roman" w:cs="Times New Roman"/>
          <w:color w:val="000000" w:themeColor="text1"/>
        </w:rPr>
        <w:t>根拠</w:t>
      </w:r>
      <w:r w:rsidR="00CE36C0" w:rsidRPr="003277A5">
        <w:rPr>
          <w:rFonts w:ascii="Times New Roman" w:hAnsi="Times New Roman" w:cs="Times New Roman"/>
          <w:color w:val="000000" w:themeColor="text1"/>
        </w:rPr>
        <w:t>：</w:t>
      </w:r>
      <w:r w:rsidRPr="003277A5">
        <w:rPr>
          <w:rFonts w:ascii="Times New Roman" w:hAnsi="Times New Roman" w:cs="Times New Roman"/>
          <w:color w:val="000000" w:themeColor="text1"/>
        </w:rPr>
        <w:t>Ministerial Regulation No. 361, Issued under the Revenue Code</w:t>
      </w:r>
      <w:r w:rsidR="00F10C94" w:rsidRPr="003277A5">
        <w:rPr>
          <w:rFonts w:ascii="Times New Roman" w:hAnsi="Times New Roman" w:cs="Times New Roman"/>
          <w:color w:val="000000" w:themeColor="text1"/>
        </w:rPr>
        <w:t>; Departmental Regulation No. Taw Paw 324/2563.</w:t>
      </w:r>
    </w:p>
    <w:p w14:paraId="5C8EF08A" w14:textId="77777777" w:rsidR="00CA49D9" w:rsidRPr="003277A5" w:rsidRDefault="00CA49D9" w:rsidP="00FC775A">
      <w:pPr>
        <w:spacing w:after="0" w:line="0" w:lineRule="atLeast"/>
        <w:jc w:val="both"/>
        <w:rPr>
          <w:rFonts w:ascii="Times New Roman" w:hAnsi="Times New Roman" w:cs="Times New Roman"/>
          <w:color w:val="000000" w:themeColor="text1"/>
        </w:rPr>
      </w:pPr>
    </w:p>
    <w:p w14:paraId="00DBDD14" w14:textId="3E922891" w:rsidR="00CA49D9" w:rsidRPr="003277A5" w:rsidRDefault="00CA49D9" w:rsidP="00FC775A">
      <w:pPr>
        <w:spacing w:after="0" w:line="0" w:lineRule="atLeast"/>
        <w:jc w:val="both"/>
        <w:rPr>
          <w:rFonts w:ascii="Times New Roman" w:hAnsi="Times New Roman" w:cs="Times New Roman"/>
          <w:b/>
          <w:bCs/>
          <w:color w:val="000000" w:themeColor="text1"/>
          <w:u w:val="single"/>
        </w:rPr>
      </w:pPr>
    </w:p>
    <w:p w14:paraId="082B1134" w14:textId="1B2513C7" w:rsidR="00CA49D9" w:rsidRPr="003277A5" w:rsidRDefault="00CA49D9" w:rsidP="00FC775A">
      <w:pPr>
        <w:pStyle w:val="ListParagraph"/>
        <w:numPr>
          <w:ilvl w:val="0"/>
          <w:numId w:val="5"/>
        </w:numPr>
        <w:spacing w:after="0" w:line="0" w:lineRule="atLeast"/>
        <w:ind w:left="360"/>
        <w:jc w:val="both"/>
        <w:rPr>
          <w:rFonts w:ascii="Times New Roman" w:hAnsi="Times New Roman" w:cs="Times New Roman"/>
          <w:b/>
          <w:bCs/>
          <w:color w:val="000000" w:themeColor="text1"/>
          <w:u w:val="single"/>
        </w:rPr>
      </w:pPr>
      <w:r w:rsidRPr="003277A5">
        <w:rPr>
          <w:rFonts w:ascii="Times New Roman" w:hAnsi="Times New Roman" w:cs="Times New Roman"/>
          <w:b/>
          <w:bCs/>
          <w:color w:val="000000" w:themeColor="text1"/>
          <w:u w:val="single"/>
        </w:rPr>
        <w:lastRenderedPageBreak/>
        <w:t>社会保険料の軽減等</w:t>
      </w:r>
    </w:p>
    <w:p w14:paraId="4C0F523E" w14:textId="0A09516C" w:rsidR="00CA49D9" w:rsidRPr="003277A5" w:rsidRDefault="003F3D45" w:rsidP="00FC775A">
      <w:pPr>
        <w:spacing w:after="0" w:line="0" w:lineRule="atLeast"/>
        <w:jc w:val="both"/>
        <w:rPr>
          <w:rFonts w:ascii="Times New Roman" w:hAnsi="Times New Roman" w:cs="Times New Roman"/>
          <w:b/>
          <w:bCs/>
          <w:color w:val="000000" w:themeColor="text1"/>
          <w:u w:val="single"/>
        </w:rPr>
      </w:pPr>
      <w:r w:rsidRPr="003277A5">
        <w:rPr>
          <w:rFonts w:ascii="Times New Roman" w:hAnsi="Times New Roman" w:cs="Times New Roman"/>
          <w:color w:val="000000" w:themeColor="text1"/>
        </w:rPr>
        <w:t>2020</w:t>
      </w:r>
      <w:r w:rsidRPr="003277A5">
        <w:rPr>
          <w:rFonts w:ascii="Times New Roman" w:hAnsi="Times New Roman" w:cs="Times New Roman"/>
          <w:color w:val="000000" w:themeColor="text1"/>
        </w:rPr>
        <w:t>年</w:t>
      </w:r>
      <w:r w:rsidRPr="003277A5">
        <w:rPr>
          <w:rFonts w:ascii="Times New Roman" w:hAnsi="Times New Roman" w:cs="Times New Roman"/>
          <w:color w:val="000000" w:themeColor="text1"/>
        </w:rPr>
        <w:t>3</w:t>
      </w:r>
      <w:r w:rsidRPr="003277A5">
        <w:rPr>
          <w:rFonts w:ascii="Times New Roman" w:hAnsi="Times New Roman" w:cs="Times New Roman"/>
          <w:color w:val="000000" w:themeColor="text1"/>
        </w:rPr>
        <w:t>月、</w:t>
      </w:r>
      <w:r w:rsidRPr="003277A5">
        <w:rPr>
          <w:rFonts w:ascii="Times New Roman" w:hAnsi="Times New Roman" w:cs="Times New Roman"/>
          <w:color w:val="000000" w:themeColor="text1"/>
        </w:rPr>
        <w:t>4</w:t>
      </w:r>
      <w:r w:rsidRPr="003277A5">
        <w:rPr>
          <w:rFonts w:ascii="Times New Roman" w:hAnsi="Times New Roman" w:cs="Times New Roman"/>
          <w:color w:val="000000" w:themeColor="text1"/>
        </w:rPr>
        <w:t>月、および</w:t>
      </w:r>
      <w:r w:rsidRPr="003277A5">
        <w:rPr>
          <w:rFonts w:ascii="Times New Roman" w:hAnsi="Times New Roman" w:cs="Times New Roman"/>
          <w:color w:val="000000" w:themeColor="text1"/>
        </w:rPr>
        <w:t>5</w:t>
      </w:r>
      <w:r w:rsidRPr="003277A5">
        <w:rPr>
          <w:rFonts w:ascii="Times New Roman" w:hAnsi="Times New Roman" w:cs="Times New Roman"/>
          <w:color w:val="000000" w:themeColor="text1"/>
        </w:rPr>
        <w:t>月の社会保障料の率は以下の通りになりました。</w:t>
      </w:r>
    </w:p>
    <w:tbl>
      <w:tblPr>
        <w:tblStyle w:val="TableGrid"/>
        <w:tblW w:w="0" w:type="auto"/>
        <w:tblLook w:val="04A0" w:firstRow="1" w:lastRow="0" w:firstColumn="1" w:lastColumn="0" w:noHBand="0" w:noVBand="1"/>
      </w:tblPr>
      <w:tblGrid>
        <w:gridCol w:w="4508"/>
        <w:gridCol w:w="4508"/>
      </w:tblGrid>
      <w:tr w:rsidR="003F3D45" w:rsidRPr="003277A5" w14:paraId="1CCBCC15" w14:textId="77777777" w:rsidTr="00D55B2A">
        <w:tc>
          <w:tcPr>
            <w:tcW w:w="4508" w:type="dxa"/>
          </w:tcPr>
          <w:p w14:paraId="2CE868EE" w14:textId="3F0A7993" w:rsidR="003F3D45" w:rsidRPr="003277A5" w:rsidRDefault="003F3D45" w:rsidP="00FC775A">
            <w:pPr>
              <w:spacing w:line="0" w:lineRule="atLeast"/>
              <w:jc w:val="both"/>
              <w:rPr>
                <w:rFonts w:ascii="Times New Roman" w:hAnsi="Times New Roman" w:cs="Times New Roman"/>
                <w:color w:val="000000" w:themeColor="text1"/>
              </w:rPr>
            </w:pPr>
            <w:r w:rsidRPr="003277A5">
              <w:rPr>
                <w:rFonts w:ascii="Times New Roman" w:hAnsi="Times New Roman" w:cs="Times New Roman"/>
                <w:color w:val="000000" w:themeColor="text1"/>
              </w:rPr>
              <w:t>雇用者</w:t>
            </w:r>
          </w:p>
        </w:tc>
        <w:tc>
          <w:tcPr>
            <w:tcW w:w="4508" w:type="dxa"/>
          </w:tcPr>
          <w:p w14:paraId="6B0E4076" w14:textId="3BF3DC7B" w:rsidR="003F3D45" w:rsidRPr="003277A5" w:rsidRDefault="003F3D45" w:rsidP="00FC775A">
            <w:pPr>
              <w:spacing w:line="0" w:lineRule="atLeast"/>
              <w:jc w:val="center"/>
              <w:rPr>
                <w:rFonts w:ascii="Times New Roman" w:hAnsi="Times New Roman" w:cs="Times New Roman"/>
                <w:color w:val="000000" w:themeColor="text1"/>
              </w:rPr>
            </w:pPr>
            <w:r w:rsidRPr="003277A5">
              <w:rPr>
                <w:rFonts w:ascii="Times New Roman" w:hAnsi="Times New Roman" w:cs="Times New Roman"/>
                <w:color w:val="000000" w:themeColor="text1"/>
              </w:rPr>
              <w:t>4</w:t>
            </w:r>
            <w:r w:rsidRPr="003277A5">
              <w:rPr>
                <w:rFonts w:ascii="Times New Roman" w:hAnsi="Times New Roman" w:cs="Times New Roman"/>
                <w:color w:val="000000" w:themeColor="text1"/>
              </w:rPr>
              <w:t>％</w:t>
            </w:r>
          </w:p>
        </w:tc>
      </w:tr>
      <w:tr w:rsidR="003F3D45" w:rsidRPr="003277A5" w14:paraId="188EA843" w14:textId="77777777" w:rsidTr="00D55B2A">
        <w:tc>
          <w:tcPr>
            <w:tcW w:w="4508" w:type="dxa"/>
          </w:tcPr>
          <w:p w14:paraId="5160F39B" w14:textId="2D42C07E" w:rsidR="003F3D45" w:rsidRPr="003277A5" w:rsidRDefault="003F3D45" w:rsidP="00FC775A">
            <w:pPr>
              <w:spacing w:line="0" w:lineRule="atLeast"/>
              <w:jc w:val="both"/>
              <w:rPr>
                <w:rFonts w:ascii="Times New Roman" w:hAnsi="Times New Roman" w:cs="Times New Roman"/>
                <w:color w:val="000000" w:themeColor="text1"/>
              </w:rPr>
            </w:pPr>
            <w:r w:rsidRPr="003277A5">
              <w:rPr>
                <w:rFonts w:ascii="Times New Roman" w:hAnsi="Times New Roman" w:cs="Times New Roman"/>
                <w:color w:val="000000" w:themeColor="text1"/>
              </w:rPr>
              <w:t>従業員</w:t>
            </w:r>
          </w:p>
        </w:tc>
        <w:tc>
          <w:tcPr>
            <w:tcW w:w="4508" w:type="dxa"/>
          </w:tcPr>
          <w:p w14:paraId="0F6E6112" w14:textId="56B09147" w:rsidR="003F3D45" w:rsidRPr="003277A5" w:rsidRDefault="003F3D45" w:rsidP="00FC775A">
            <w:pPr>
              <w:spacing w:line="0" w:lineRule="atLeast"/>
              <w:jc w:val="center"/>
              <w:rPr>
                <w:rFonts w:ascii="Times New Roman" w:hAnsi="Times New Roman" w:cs="Times New Roman"/>
                <w:color w:val="000000" w:themeColor="text1"/>
              </w:rPr>
            </w:pPr>
            <w:r w:rsidRPr="003277A5">
              <w:rPr>
                <w:rFonts w:ascii="Times New Roman" w:hAnsi="Times New Roman" w:cs="Times New Roman"/>
                <w:color w:val="000000" w:themeColor="text1"/>
              </w:rPr>
              <w:t>1</w:t>
            </w:r>
            <w:r w:rsidRPr="003277A5">
              <w:rPr>
                <w:rFonts w:ascii="Times New Roman" w:hAnsi="Times New Roman" w:cs="Times New Roman"/>
                <w:color w:val="000000" w:themeColor="text1"/>
              </w:rPr>
              <w:t>％</w:t>
            </w:r>
          </w:p>
        </w:tc>
      </w:tr>
      <w:tr w:rsidR="003F3D45" w:rsidRPr="003277A5" w14:paraId="337B78DF" w14:textId="77777777" w:rsidTr="00D55B2A">
        <w:tc>
          <w:tcPr>
            <w:tcW w:w="4508" w:type="dxa"/>
          </w:tcPr>
          <w:p w14:paraId="33D9D913" w14:textId="4C26D6D4" w:rsidR="003F3D45" w:rsidRPr="003277A5" w:rsidRDefault="003F3D45" w:rsidP="00FC775A">
            <w:pPr>
              <w:spacing w:line="0" w:lineRule="atLeast"/>
              <w:jc w:val="both"/>
              <w:rPr>
                <w:rFonts w:ascii="Times New Roman" w:hAnsi="Times New Roman" w:cs="Times New Roman"/>
                <w:color w:val="000000" w:themeColor="text1"/>
              </w:rPr>
            </w:pPr>
            <w:r w:rsidRPr="003277A5">
              <w:rPr>
                <w:rFonts w:ascii="Times New Roman" w:hAnsi="Times New Roman" w:cs="Times New Roman"/>
                <w:color w:val="000000" w:themeColor="text1"/>
              </w:rPr>
              <w:t>任意継続被保険者（元従業員）</w:t>
            </w:r>
          </w:p>
        </w:tc>
        <w:tc>
          <w:tcPr>
            <w:tcW w:w="4508" w:type="dxa"/>
          </w:tcPr>
          <w:p w14:paraId="4769735C" w14:textId="6CFC5238" w:rsidR="003F3D45" w:rsidRPr="003277A5" w:rsidRDefault="003F3D45" w:rsidP="00FC775A">
            <w:pPr>
              <w:spacing w:line="0" w:lineRule="atLeast"/>
              <w:jc w:val="center"/>
              <w:rPr>
                <w:rFonts w:ascii="Times New Roman" w:hAnsi="Times New Roman" w:cs="Times New Roman"/>
                <w:color w:val="000000" w:themeColor="text1"/>
              </w:rPr>
            </w:pPr>
            <w:r w:rsidRPr="003277A5">
              <w:rPr>
                <w:rFonts w:ascii="Times New Roman" w:hAnsi="Times New Roman" w:cs="Times New Roman"/>
                <w:color w:val="000000" w:themeColor="text1"/>
              </w:rPr>
              <w:t>1.8</w:t>
            </w:r>
            <w:r w:rsidRPr="003277A5">
              <w:rPr>
                <w:rFonts w:ascii="Times New Roman" w:hAnsi="Times New Roman" w:cs="Times New Roman"/>
                <w:color w:val="000000" w:themeColor="text1"/>
              </w:rPr>
              <w:t>％</w:t>
            </w:r>
          </w:p>
        </w:tc>
      </w:tr>
    </w:tbl>
    <w:p w14:paraId="719091A2" w14:textId="33DDDF82" w:rsidR="00CA49D9" w:rsidRPr="003277A5" w:rsidRDefault="002714DA" w:rsidP="00FC775A">
      <w:pPr>
        <w:spacing w:after="0" w:line="0" w:lineRule="atLeast"/>
        <w:jc w:val="both"/>
        <w:rPr>
          <w:rFonts w:ascii="Times New Roman" w:hAnsi="Times New Roman" w:cs="Times New Roman"/>
          <w:color w:val="000000" w:themeColor="text1"/>
        </w:rPr>
      </w:pPr>
      <w:r w:rsidRPr="003277A5">
        <w:rPr>
          <w:rFonts w:ascii="Times New Roman" w:hAnsi="Times New Roman" w:cs="Times New Roman"/>
          <w:color w:val="000000" w:themeColor="text1"/>
        </w:rPr>
        <w:t>上記軽減率を超過して支払ってしまった場合、返金を請求することが出来ます。</w:t>
      </w:r>
    </w:p>
    <w:p w14:paraId="6452F3BA" w14:textId="77777777" w:rsidR="002714DA" w:rsidRPr="003277A5" w:rsidRDefault="002714DA" w:rsidP="00FC775A">
      <w:pPr>
        <w:spacing w:after="0" w:line="0" w:lineRule="atLeast"/>
        <w:jc w:val="both"/>
        <w:rPr>
          <w:rFonts w:ascii="Times New Roman" w:hAnsi="Times New Roman" w:cs="Times New Roman"/>
          <w:b/>
          <w:bCs/>
          <w:color w:val="000000" w:themeColor="text1"/>
          <w:u w:val="single"/>
        </w:rPr>
      </w:pPr>
    </w:p>
    <w:p w14:paraId="1595BB9F" w14:textId="1F9769D2" w:rsidR="00CA49D9" w:rsidRPr="003277A5" w:rsidRDefault="003F3D45" w:rsidP="00FC775A">
      <w:pPr>
        <w:spacing w:after="0" w:line="0" w:lineRule="atLeast"/>
        <w:jc w:val="both"/>
        <w:rPr>
          <w:rFonts w:ascii="Times New Roman" w:hAnsi="Times New Roman" w:cs="Times New Roman"/>
          <w:color w:val="000000" w:themeColor="text1"/>
        </w:rPr>
      </w:pPr>
      <w:r w:rsidRPr="003277A5">
        <w:rPr>
          <w:rFonts w:ascii="Times New Roman" w:hAnsi="Times New Roman" w:cs="Times New Roman"/>
          <w:color w:val="000000" w:themeColor="text1"/>
        </w:rPr>
        <w:t>2020</w:t>
      </w:r>
      <w:r w:rsidRPr="003277A5">
        <w:rPr>
          <w:rFonts w:ascii="Times New Roman" w:hAnsi="Times New Roman" w:cs="Times New Roman"/>
          <w:color w:val="000000" w:themeColor="text1"/>
        </w:rPr>
        <w:t>年</w:t>
      </w:r>
      <w:r w:rsidRPr="003277A5">
        <w:rPr>
          <w:rFonts w:ascii="Times New Roman" w:hAnsi="Times New Roman" w:cs="Times New Roman"/>
          <w:color w:val="000000" w:themeColor="text1"/>
        </w:rPr>
        <w:t>3</w:t>
      </w:r>
      <w:r w:rsidRPr="003277A5">
        <w:rPr>
          <w:rFonts w:ascii="Times New Roman" w:hAnsi="Times New Roman" w:cs="Times New Roman"/>
          <w:color w:val="000000" w:themeColor="text1"/>
        </w:rPr>
        <w:t>月、</w:t>
      </w:r>
      <w:r w:rsidRPr="003277A5">
        <w:rPr>
          <w:rFonts w:ascii="Times New Roman" w:hAnsi="Times New Roman" w:cs="Times New Roman"/>
          <w:color w:val="000000" w:themeColor="text1"/>
        </w:rPr>
        <w:t>4</w:t>
      </w:r>
      <w:r w:rsidRPr="003277A5">
        <w:rPr>
          <w:rFonts w:ascii="Times New Roman" w:hAnsi="Times New Roman" w:cs="Times New Roman"/>
          <w:color w:val="000000" w:themeColor="text1"/>
        </w:rPr>
        <w:t>月、および</w:t>
      </w:r>
      <w:r w:rsidRPr="003277A5">
        <w:rPr>
          <w:rFonts w:ascii="Times New Roman" w:hAnsi="Times New Roman" w:cs="Times New Roman"/>
          <w:color w:val="000000" w:themeColor="text1"/>
        </w:rPr>
        <w:t>5</w:t>
      </w:r>
      <w:r w:rsidRPr="003277A5">
        <w:rPr>
          <w:rFonts w:ascii="Times New Roman" w:hAnsi="Times New Roman" w:cs="Times New Roman"/>
          <w:color w:val="000000" w:themeColor="text1"/>
        </w:rPr>
        <w:t>月の社会保険料の支払い期限は以下の通りに延長されます。</w:t>
      </w:r>
    </w:p>
    <w:tbl>
      <w:tblPr>
        <w:tblStyle w:val="TableGrid"/>
        <w:tblW w:w="0" w:type="auto"/>
        <w:tblLook w:val="04A0" w:firstRow="1" w:lastRow="0" w:firstColumn="1" w:lastColumn="0" w:noHBand="0" w:noVBand="1"/>
      </w:tblPr>
      <w:tblGrid>
        <w:gridCol w:w="4508"/>
        <w:gridCol w:w="4508"/>
      </w:tblGrid>
      <w:tr w:rsidR="003F3D45" w:rsidRPr="003277A5" w14:paraId="71369CDB" w14:textId="77777777" w:rsidTr="003F3D45">
        <w:tc>
          <w:tcPr>
            <w:tcW w:w="4508" w:type="dxa"/>
          </w:tcPr>
          <w:p w14:paraId="429FE5DA" w14:textId="032B2CA4" w:rsidR="003F3D45" w:rsidRPr="003277A5" w:rsidRDefault="003F3D45" w:rsidP="00FC775A">
            <w:pPr>
              <w:spacing w:line="0" w:lineRule="atLeast"/>
              <w:jc w:val="both"/>
              <w:rPr>
                <w:rFonts w:ascii="Times New Roman" w:hAnsi="Times New Roman" w:cs="Times New Roman"/>
                <w:color w:val="000000" w:themeColor="text1"/>
              </w:rPr>
            </w:pPr>
            <w:r w:rsidRPr="003277A5">
              <w:rPr>
                <w:rFonts w:ascii="Times New Roman" w:hAnsi="Times New Roman" w:cs="Times New Roman"/>
                <w:color w:val="000000" w:themeColor="text1"/>
              </w:rPr>
              <w:t>2020</w:t>
            </w:r>
            <w:r w:rsidRPr="003277A5">
              <w:rPr>
                <w:rFonts w:ascii="Times New Roman" w:hAnsi="Times New Roman" w:cs="Times New Roman"/>
                <w:color w:val="000000" w:themeColor="text1"/>
              </w:rPr>
              <w:t>年</w:t>
            </w:r>
            <w:r w:rsidRPr="003277A5">
              <w:rPr>
                <w:rFonts w:ascii="Times New Roman" w:hAnsi="Times New Roman" w:cs="Times New Roman"/>
                <w:color w:val="000000" w:themeColor="text1"/>
              </w:rPr>
              <w:t>3</w:t>
            </w:r>
            <w:r w:rsidRPr="003277A5">
              <w:rPr>
                <w:rFonts w:ascii="Times New Roman" w:hAnsi="Times New Roman" w:cs="Times New Roman"/>
                <w:color w:val="000000" w:themeColor="text1"/>
              </w:rPr>
              <w:t>月分</w:t>
            </w:r>
          </w:p>
        </w:tc>
        <w:tc>
          <w:tcPr>
            <w:tcW w:w="4508" w:type="dxa"/>
          </w:tcPr>
          <w:p w14:paraId="0B41AA80" w14:textId="0D1DD473" w:rsidR="003F3D45" w:rsidRPr="003277A5" w:rsidRDefault="003F3D45" w:rsidP="00FC775A">
            <w:pPr>
              <w:spacing w:line="0" w:lineRule="atLeast"/>
              <w:jc w:val="center"/>
              <w:rPr>
                <w:rFonts w:ascii="Times New Roman" w:hAnsi="Times New Roman" w:cs="Times New Roman"/>
                <w:color w:val="000000" w:themeColor="text1"/>
              </w:rPr>
            </w:pPr>
            <w:r w:rsidRPr="003277A5">
              <w:rPr>
                <w:rFonts w:ascii="Times New Roman" w:hAnsi="Times New Roman" w:cs="Times New Roman"/>
                <w:color w:val="000000" w:themeColor="text1"/>
              </w:rPr>
              <w:t>2020</w:t>
            </w:r>
            <w:r w:rsidRPr="003277A5">
              <w:rPr>
                <w:rFonts w:ascii="Times New Roman" w:hAnsi="Times New Roman" w:cs="Times New Roman"/>
                <w:color w:val="000000" w:themeColor="text1"/>
              </w:rPr>
              <w:t>年</w:t>
            </w:r>
            <w:r w:rsidRPr="003277A5">
              <w:rPr>
                <w:rFonts w:ascii="Times New Roman" w:hAnsi="Times New Roman" w:cs="Times New Roman"/>
                <w:color w:val="000000" w:themeColor="text1"/>
              </w:rPr>
              <w:t>7</w:t>
            </w:r>
            <w:r w:rsidRPr="003277A5">
              <w:rPr>
                <w:rFonts w:ascii="Times New Roman" w:hAnsi="Times New Roman" w:cs="Times New Roman"/>
                <w:color w:val="000000" w:themeColor="text1"/>
              </w:rPr>
              <w:t>月</w:t>
            </w:r>
            <w:r w:rsidRPr="003277A5">
              <w:rPr>
                <w:rFonts w:ascii="Times New Roman" w:hAnsi="Times New Roman" w:cs="Times New Roman"/>
                <w:color w:val="000000" w:themeColor="text1"/>
              </w:rPr>
              <w:t>15</w:t>
            </w:r>
            <w:r w:rsidRPr="003277A5">
              <w:rPr>
                <w:rFonts w:ascii="Times New Roman" w:hAnsi="Times New Roman" w:cs="Times New Roman"/>
                <w:color w:val="000000" w:themeColor="text1"/>
              </w:rPr>
              <w:t>日迄</w:t>
            </w:r>
          </w:p>
        </w:tc>
      </w:tr>
      <w:tr w:rsidR="003F3D45" w:rsidRPr="003277A5" w14:paraId="6218DC17" w14:textId="77777777" w:rsidTr="003F3D45">
        <w:tc>
          <w:tcPr>
            <w:tcW w:w="4508" w:type="dxa"/>
          </w:tcPr>
          <w:p w14:paraId="572C6BC7" w14:textId="5AD94423" w:rsidR="003F3D45" w:rsidRPr="003277A5" w:rsidRDefault="003F3D45" w:rsidP="00FC775A">
            <w:pPr>
              <w:spacing w:line="0" w:lineRule="atLeast"/>
              <w:jc w:val="both"/>
              <w:rPr>
                <w:rFonts w:ascii="Times New Roman" w:hAnsi="Times New Roman" w:cs="Times New Roman"/>
                <w:color w:val="000000" w:themeColor="text1"/>
              </w:rPr>
            </w:pPr>
            <w:r w:rsidRPr="003277A5">
              <w:rPr>
                <w:rFonts w:ascii="Times New Roman" w:hAnsi="Times New Roman" w:cs="Times New Roman"/>
                <w:color w:val="000000" w:themeColor="text1"/>
              </w:rPr>
              <w:t>2020</w:t>
            </w:r>
            <w:r w:rsidRPr="003277A5">
              <w:rPr>
                <w:rFonts w:ascii="Times New Roman" w:hAnsi="Times New Roman" w:cs="Times New Roman"/>
                <w:color w:val="000000" w:themeColor="text1"/>
              </w:rPr>
              <w:t>年４月分</w:t>
            </w:r>
          </w:p>
        </w:tc>
        <w:tc>
          <w:tcPr>
            <w:tcW w:w="4508" w:type="dxa"/>
          </w:tcPr>
          <w:p w14:paraId="5E2F92A0" w14:textId="567D8EDF" w:rsidR="003F3D45" w:rsidRPr="003277A5" w:rsidRDefault="003F3D45" w:rsidP="00FC775A">
            <w:pPr>
              <w:spacing w:line="0" w:lineRule="atLeast"/>
              <w:jc w:val="center"/>
              <w:rPr>
                <w:rFonts w:ascii="Times New Roman" w:hAnsi="Times New Roman" w:cs="Times New Roman"/>
                <w:color w:val="000000" w:themeColor="text1"/>
              </w:rPr>
            </w:pPr>
            <w:r w:rsidRPr="003277A5">
              <w:rPr>
                <w:rFonts w:ascii="Times New Roman" w:hAnsi="Times New Roman" w:cs="Times New Roman"/>
                <w:color w:val="000000" w:themeColor="text1"/>
              </w:rPr>
              <w:t>2020</w:t>
            </w:r>
            <w:r w:rsidRPr="003277A5">
              <w:rPr>
                <w:rFonts w:ascii="Times New Roman" w:hAnsi="Times New Roman" w:cs="Times New Roman"/>
                <w:color w:val="000000" w:themeColor="text1"/>
              </w:rPr>
              <w:t>年</w:t>
            </w:r>
            <w:r w:rsidRPr="003277A5">
              <w:rPr>
                <w:rFonts w:ascii="Times New Roman" w:hAnsi="Times New Roman" w:cs="Times New Roman"/>
                <w:color w:val="000000" w:themeColor="text1"/>
              </w:rPr>
              <w:t>8</w:t>
            </w:r>
            <w:r w:rsidRPr="003277A5">
              <w:rPr>
                <w:rFonts w:ascii="Times New Roman" w:hAnsi="Times New Roman" w:cs="Times New Roman"/>
                <w:color w:val="000000" w:themeColor="text1"/>
              </w:rPr>
              <w:t>月</w:t>
            </w:r>
            <w:r w:rsidRPr="003277A5">
              <w:rPr>
                <w:rFonts w:ascii="Times New Roman" w:hAnsi="Times New Roman" w:cs="Times New Roman"/>
                <w:color w:val="000000" w:themeColor="text1"/>
              </w:rPr>
              <w:t>15</w:t>
            </w:r>
            <w:r w:rsidRPr="003277A5">
              <w:rPr>
                <w:rFonts w:ascii="Times New Roman" w:hAnsi="Times New Roman" w:cs="Times New Roman"/>
                <w:color w:val="000000" w:themeColor="text1"/>
              </w:rPr>
              <w:t>日迄</w:t>
            </w:r>
          </w:p>
        </w:tc>
      </w:tr>
      <w:tr w:rsidR="003F3D45" w:rsidRPr="003277A5" w14:paraId="6233B45A" w14:textId="77777777" w:rsidTr="003F3D45">
        <w:tc>
          <w:tcPr>
            <w:tcW w:w="4508" w:type="dxa"/>
          </w:tcPr>
          <w:p w14:paraId="6EC041A2" w14:textId="176B5CA2" w:rsidR="003F3D45" w:rsidRPr="003277A5" w:rsidRDefault="003F3D45" w:rsidP="00FC775A">
            <w:pPr>
              <w:spacing w:line="0" w:lineRule="atLeast"/>
              <w:jc w:val="both"/>
              <w:rPr>
                <w:rFonts w:ascii="Times New Roman" w:hAnsi="Times New Roman" w:cs="Times New Roman"/>
                <w:color w:val="000000" w:themeColor="text1"/>
              </w:rPr>
            </w:pPr>
            <w:r w:rsidRPr="003277A5">
              <w:rPr>
                <w:rFonts w:ascii="Times New Roman" w:hAnsi="Times New Roman" w:cs="Times New Roman"/>
                <w:color w:val="000000" w:themeColor="text1"/>
              </w:rPr>
              <w:t>2020</w:t>
            </w:r>
            <w:r w:rsidRPr="003277A5">
              <w:rPr>
                <w:rFonts w:ascii="Times New Roman" w:hAnsi="Times New Roman" w:cs="Times New Roman"/>
                <w:color w:val="000000" w:themeColor="text1"/>
              </w:rPr>
              <w:t>年５月分</w:t>
            </w:r>
          </w:p>
        </w:tc>
        <w:tc>
          <w:tcPr>
            <w:tcW w:w="4508" w:type="dxa"/>
          </w:tcPr>
          <w:p w14:paraId="60A2D78A" w14:textId="37CC6138" w:rsidR="003F3D45" w:rsidRPr="003277A5" w:rsidRDefault="003F3D45" w:rsidP="00FC775A">
            <w:pPr>
              <w:spacing w:line="0" w:lineRule="atLeast"/>
              <w:jc w:val="center"/>
              <w:rPr>
                <w:rFonts w:ascii="Times New Roman" w:hAnsi="Times New Roman" w:cs="Times New Roman"/>
                <w:color w:val="000000" w:themeColor="text1"/>
              </w:rPr>
            </w:pPr>
            <w:r w:rsidRPr="003277A5">
              <w:rPr>
                <w:rFonts w:ascii="Times New Roman" w:hAnsi="Times New Roman" w:cs="Times New Roman"/>
                <w:color w:val="000000" w:themeColor="text1"/>
              </w:rPr>
              <w:t>2020</w:t>
            </w:r>
            <w:r w:rsidRPr="003277A5">
              <w:rPr>
                <w:rFonts w:ascii="Times New Roman" w:hAnsi="Times New Roman" w:cs="Times New Roman"/>
                <w:color w:val="000000" w:themeColor="text1"/>
              </w:rPr>
              <w:t>年</w:t>
            </w:r>
            <w:r w:rsidRPr="003277A5">
              <w:rPr>
                <w:rFonts w:ascii="Times New Roman" w:hAnsi="Times New Roman" w:cs="Times New Roman"/>
                <w:color w:val="000000" w:themeColor="text1"/>
              </w:rPr>
              <w:t>9</w:t>
            </w:r>
            <w:r w:rsidRPr="003277A5">
              <w:rPr>
                <w:rFonts w:ascii="Times New Roman" w:hAnsi="Times New Roman" w:cs="Times New Roman"/>
                <w:color w:val="000000" w:themeColor="text1"/>
              </w:rPr>
              <w:t>月</w:t>
            </w:r>
            <w:r w:rsidRPr="003277A5">
              <w:rPr>
                <w:rFonts w:ascii="Times New Roman" w:hAnsi="Times New Roman" w:cs="Times New Roman"/>
                <w:color w:val="000000" w:themeColor="text1"/>
              </w:rPr>
              <w:t>15</w:t>
            </w:r>
            <w:r w:rsidRPr="003277A5">
              <w:rPr>
                <w:rFonts w:ascii="Times New Roman" w:hAnsi="Times New Roman" w:cs="Times New Roman"/>
                <w:color w:val="000000" w:themeColor="text1"/>
              </w:rPr>
              <w:t>日迄</w:t>
            </w:r>
          </w:p>
        </w:tc>
      </w:tr>
    </w:tbl>
    <w:p w14:paraId="0EC34DB2" w14:textId="4C2D8D96" w:rsidR="003F3D45" w:rsidRPr="003277A5" w:rsidRDefault="003F3D45" w:rsidP="00FC775A">
      <w:pPr>
        <w:spacing w:after="0" w:line="0" w:lineRule="atLeast"/>
        <w:jc w:val="both"/>
        <w:rPr>
          <w:rFonts w:ascii="Times New Roman" w:hAnsi="Times New Roman" w:cs="Times New Roman"/>
          <w:b/>
          <w:bCs/>
          <w:color w:val="000000" w:themeColor="text1"/>
          <w:u w:val="single"/>
        </w:rPr>
      </w:pPr>
    </w:p>
    <w:p w14:paraId="0A9D9BF2" w14:textId="113E00D9" w:rsidR="003A6F96" w:rsidRPr="003277A5" w:rsidRDefault="003A6F96" w:rsidP="00FC775A">
      <w:pPr>
        <w:spacing w:after="0" w:line="0" w:lineRule="atLeast"/>
        <w:jc w:val="both"/>
        <w:rPr>
          <w:rFonts w:ascii="Times New Roman" w:hAnsi="Times New Roman" w:cs="Times New Roman"/>
          <w:color w:val="000000" w:themeColor="text1"/>
        </w:rPr>
      </w:pPr>
      <w:r w:rsidRPr="003277A5">
        <w:rPr>
          <w:rFonts w:ascii="Times New Roman" w:hAnsi="Times New Roman" w:cs="Times New Roman"/>
          <w:color w:val="000000" w:themeColor="text1"/>
        </w:rPr>
        <w:t>受け取り可能社会保障料は以下の通りになりました。</w:t>
      </w:r>
    </w:p>
    <w:tbl>
      <w:tblPr>
        <w:tblStyle w:val="TableGrid"/>
        <w:tblW w:w="0" w:type="auto"/>
        <w:tblLook w:val="04A0" w:firstRow="1" w:lastRow="0" w:firstColumn="1" w:lastColumn="0" w:noHBand="0" w:noVBand="1"/>
      </w:tblPr>
      <w:tblGrid>
        <w:gridCol w:w="1885"/>
        <w:gridCol w:w="3565"/>
        <w:gridCol w:w="3566"/>
      </w:tblGrid>
      <w:tr w:rsidR="00CE36C0" w:rsidRPr="003277A5" w14:paraId="69EC298F" w14:textId="2C30E45B" w:rsidTr="00D55B2A">
        <w:tc>
          <w:tcPr>
            <w:tcW w:w="1885" w:type="dxa"/>
          </w:tcPr>
          <w:p w14:paraId="7EA6CA65" w14:textId="2EC4BB18" w:rsidR="0059363B" w:rsidRPr="003277A5" w:rsidRDefault="00761858" w:rsidP="00FC775A">
            <w:pPr>
              <w:spacing w:line="0" w:lineRule="atLeast"/>
              <w:jc w:val="center"/>
              <w:rPr>
                <w:rFonts w:ascii="Times New Roman" w:hAnsi="Times New Roman" w:cs="Times New Roman"/>
                <w:b/>
                <w:bCs/>
                <w:color w:val="000000" w:themeColor="text1"/>
              </w:rPr>
            </w:pPr>
            <w:r w:rsidRPr="003277A5">
              <w:rPr>
                <w:rFonts w:ascii="Times New Roman" w:hAnsi="Times New Roman" w:cs="Times New Roman"/>
                <w:b/>
                <w:bCs/>
                <w:color w:val="000000" w:themeColor="text1"/>
              </w:rPr>
              <w:t>雇用状態</w:t>
            </w:r>
          </w:p>
        </w:tc>
        <w:tc>
          <w:tcPr>
            <w:tcW w:w="3565" w:type="dxa"/>
          </w:tcPr>
          <w:p w14:paraId="5FAF7A1A" w14:textId="348844B8" w:rsidR="0059363B" w:rsidRPr="003277A5" w:rsidRDefault="00761858" w:rsidP="00FC775A">
            <w:pPr>
              <w:spacing w:line="0" w:lineRule="atLeast"/>
              <w:jc w:val="center"/>
              <w:rPr>
                <w:rFonts w:ascii="Times New Roman" w:hAnsi="Times New Roman" w:cs="Times New Roman"/>
                <w:b/>
                <w:bCs/>
                <w:color w:val="000000" w:themeColor="text1"/>
              </w:rPr>
            </w:pPr>
            <w:r w:rsidRPr="003277A5">
              <w:rPr>
                <w:rFonts w:ascii="Times New Roman" w:hAnsi="Times New Roman" w:cs="Times New Roman"/>
                <w:b/>
                <w:bCs/>
                <w:color w:val="000000" w:themeColor="text1"/>
              </w:rPr>
              <w:t>原因・条件</w:t>
            </w:r>
          </w:p>
        </w:tc>
        <w:tc>
          <w:tcPr>
            <w:tcW w:w="3566" w:type="dxa"/>
          </w:tcPr>
          <w:p w14:paraId="6AB5479B" w14:textId="4CE06961" w:rsidR="0059363B" w:rsidRPr="003277A5" w:rsidRDefault="003A6F96" w:rsidP="00FC775A">
            <w:pPr>
              <w:spacing w:line="0" w:lineRule="atLeast"/>
              <w:jc w:val="center"/>
              <w:rPr>
                <w:rFonts w:ascii="Times New Roman" w:hAnsi="Times New Roman" w:cs="Times New Roman"/>
                <w:b/>
                <w:bCs/>
                <w:color w:val="000000" w:themeColor="text1"/>
              </w:rPr>
            </w:pPr>
            <w:r w:rsidRPr="003277A5">
              <w:rPr>
                <w:rFonts w:ascii="Times New Roman" w:hAnsi="Times New Roman" w:cs="Times New Roman"/>
                <w:b/>
                <w:bCs/>
                <w:color w:val="000000" w:themeColor="text1"/>
              </w:rPr>
              <w:t>社会</w:t>
            </w:r>
            <w:r w:rsidR="0059363B" w:rsidRPr="003277A5">
              <w:rPr>
                <w:rFonts w:ascii="Times New Roman" w:hAnsi="Times New Roman" w:cs="Times New Roman"/>
                <w:b/>
                <w:bCs/>
                <w:color w:val="000000" w:themeColor="text1"/>
              </w:rPr>
              <w:t>保証料</w:t>
            </w:r>
          </w:p>
        </w:tc>
      </w:tr>
      <w:tr w:rsidR="00CE36C0" w:rsidRPr="003277A5" w14:paraId="2D0B1BB9" w14:textId="1F6C599D" w:rsidTr="00D55B2A">
        <w:tc>
          <w:tcPr>
            <w:tcW w:w="1885" w:type="dxa"/>
          </w:tcPr>
          <w:p w14:paraId="2403454B" w14:textId="5AA5433A" w:rsidR="0059363B" w:rsidRPr="003277A5" w:rsidRDefault="0059363B" w:rsidP="00FC775A">
            <w:pPr>
              <w:spacing w:line="0" w:lineRule="atLeast"/>
              <w:jc w:val="both"/>
              <w:rPr>
                <w:rFonts w:ascii="Times New Roman" w:hAnsi="Times New Roman" w:cs="Times New Roman"/>
                <w:color w:val="000000" w:themeColor="text1"/>
              </w:rPr>
            </w:pPr>
            <w:r w:rsidRPr="003277A5">
              <w:rPr>
                <w:rFonts w:ascii="Times New Roman" w:hAnsi="Times New Roman" w:cs="Times New Roman"/>
                <w:color w:val="000000" w:themeColor="text1"/>
              </w:rPr>
              <w:t>解雇の場合</w:t>
            </w:r>
          </w:p>
        </w:tc>
        <w:tc>
          <w:tcPr>
            <w:tcW w:w="3565" w:type="dxa"/>
          </w:tcPr>
          <w:p w14:paraId="2C8608C4" w14:textId="4B3E3CD2" w:rsidR="0059363B" w:rsidRPr="003277A5" w:rsidRDefault="0059363B" w:rsidP="00FC775A">
            <w:pPr>
              <w:spacing w:line="0" w:lineRule="atLeast"/>
              <w:jc w:val="both"/>
              <w:rPr>
                <w:rFonts w:ascii="Times New Roman" w:hAnsi="Times New Roman" w:cs="Times New Roman"/>
                <w:color w:val="000000" w:themeColor="text1"/>
              </w:rPr>
            </w:pPr>
            <w:r w:rsidRPr="003277A5">
              <w:rPr>
                <w:rFonts w:ascii="Times New Roman" w:hAnsi="Times New Roman" w:cs="Times New Roman"/>
                <w:color w:val="000000" w:themeColor="text1"/>
              </w:rPr>
              <w:t>COVID-19</w:t>
            </w:r>
            <w:r w:rsidRPr="003277A5">
              <w:rPr>
                <w:rFonts w:ascii="Times New Roman" w:hAnsi="Times New Roman" w:cs="Times New Roman"/>
                <w:color w:val="000000" w:themeColor="text1"/>
              </w:rPr>
              <w:t>の影響で雇用者が事業を終了したことによる場合</w:t>
            </w:r>
          </w:p>
        </w:tc>
        <w:tc>
          <w:tcPr>
            <w:tcW w:w="3566" w:type="dxa"/>
          </w:tcPr>
          <w:p w14:paraId="1AB69B6D" w14:textId="43199C1E" w:rsidR="0059363B" w:rsidRPr="003277A5" w:rsidRDefault="0059363B" w:rsidP="00FC775A">
            <w:pPr>
              <w:spacing w:line="0" w:lineRule="atLeast"/>
              <w:jc w:val="both"/>
              <w:rPr>
                <w:rFonts w:ascii="Times New Roman" w:hAnsi="Times New Roman" w:cs="Times New Roman"/>
                <w:color w:val="000000" w:themeColor="text1"/>
              </w:rPr>
            </w:pPr>
            <w:r w:rsidRPr="003277A5">
              <w:rPr>
                <w:rFonts w:ascii="Times New Roman" w:hAnsi="Times New Roman" w:cs="Times New Roman"/>
                <w:color w:val="000000" w:themeColor="text1"/>
              </w:rPr>
              <w:t>月</w:t>
            </w:r>
            <w:r w:rsidRPr="003277A5">
              <w:rPr>
                <w:rFonts w:ascii="Times New Roman" w:hAnsi="Times New Roman" w:cs="Times New Roman"/>
                <w:color w:val="000000" w:themeColor="text1"/>
              </w:rPr>
              <w:t>15,000</w:t>
            </w:r>
            <w:r w:rsidRPr="003277A5">
              <w:rPr>
                <w:rFonts w:ascii="Times New Roman" w:hAnsi="Times New Roman" w:cs="Times New Roman"/>
                <w:color w:val="000000" w:themeColor="text1"/>
              </w:rPr>
              <w:t>バーツを上限に、賃金の</w:t>
            </w:r>
            <w:r w:rsidRPr="003277A5">
              <w:rPr>
                <w:rFonts w:ascii="Times New Roman" w:hAnsi="Times New Roman" w:cs="Times New Roman"/>
                <w:color w:val="000000" w:themeColor="text1"/>
              </w:rPr>
              <w:t>50</w:t>
            </w:r>
            <w:r w:rsidRPr="003277A5">
              <w:rPr>
                <w:rFonts w:ascii="Times New Roman" w:hAnsi="Times New Roman" w:cs="Times New Roman"/>
                <w:color w:val="000000" w:themeColor="text1"/>
              </w:rPr>
              <w:t>％を最大</w:t>
            </w:r>
            <w:r w:rsidRPr="003277A5">
              <w:rPr>
                <w:rFonts w:ascii="Times New Roman" w:hAnsi="Times New Roman" w:cs="Times New Roman"/>
                <w:color w:val="000000" w:themeColor="text1"/>
              </w:rPr>
              <w:t>180</w:t>
            </w:r>
            <w:r w:rsidRPr="003277A5">
              <w:rPr>
                <w:rFonts w:ascii="Times New Roman" w:hAnsi="Times New Roman" w:cs="Times New Roman"/>
                <w:color w:val="000000" w:themeColor="text1"/>
              </w:rPr>
              <w:t>日相当</w:t>
            </w:r>
            <w:r w:rsidR="00761858" w:rsidRPr="003277A5">
              <w:rPr>
                <w:rFonts w:ascii="Times New Roman" w:hAnsi="Times New Roman" w:cs="Times New Roman"/>
                <w:color w:val="000000" w:themeColor="text1"/>
              </w:rPr>
              <w:t>*</w:t>
            </w:r>
          </w:p>
        </w:tc>
      </w:tr>
      <w:tr w:rsidR="00CE36C0" w:rsidRPr="003277A5" w14:paraId="3F1C3A6B" w14:textId="6F50938E" w:rsidTr="00D55B2A">
        <w:trPr>
          <w:trHeight w:val="566"/>
        </w:trPr>
        <w:tc>
          <w:tcPr>
            <w:tcW w:w="1885" w:type="dxa"/>
          </w:tcPr>
          <w:p w14:paraId="1E335DDA" w14:textId="7C89F930" w:rsidR="0059363B" w:rsidRPr="003277A5" w:rsidRDefault="0059363B" w:rsidP="00FC775A">
            <w:pPr>
              <w:spacing w:line="0" w:lineRule="atLeast"/>
              <w:jc w:val="both"/>
              <w:rPr>
                <w:rFonts w:ascii="Times New Roman" w:hAnsi="Times New Roman" w:cs="Times New Roman"/>
                <w:color w:val="000000" w:themeColor="text1"/>
              </w:rPr>
            </w:pPr>
            <w:r w:rsidRPr="003277A5">
              <w:rPr>
                <w:rFonts w:ascii="Times New Roman" w:hAnsi="Times New Roman" w:cs="Times New Roman"/>
                <w:color w:val="000000" w:themeColor="text1"/>
              </w:rPr>
              <w:t>一時停職の場合</w:t>
            </w:r>
          </w:p>
        </w:tc>
        <w:tc>
          <w:tcPr>
            <w:tcW w:w="3565" w:type="dxa"/>
          </w:tcPr>
          <w:p w14:paraId="33A43F46" w14:textId="7B8395EE" w:rsidR="0059363B" w:rsidRPr="003277A5" w:rsidRDefault="0059363B" w:rsidP="00FC775A">
            <w:pPr>
              <w:spacing w:line="0" w:lineRule="atLeast"/>
              <w:jc w:val="both"/>
              <w:rPr>
                <w:rFonts w:ascii="Times New Roman" w:hAnsi="Times New Roman" w:cs="Times New Roman"/>
                <w:color w:val="000000" w:themeColor="text1"/>
              </w:rPr>
            </w:pPr>
            <w:r w:rsidRPr="003277A5">
              <w:rPr>
                <w:rFonts w:ascii="Times New Roman" w:hAnsi="Times New Roman" w:cs="Times New Roman"/>
                <w:color w:val="000000" w:themeColor="text1"/>
              </w:rPr>
              <w:t>政府の命令により、雇用者の事業が一時停止したことによる場合</w:t>
            </w:r>
          </w:p>
        </w:tc>
        <w:tc>
          <w:tcPr>
            <w:tcW w:w="3566" w:type="dxa"/>
          </w:tcPr>
          <w:p w14:paraId="0139946B" w14:textId="4886F693" w:rsidR="0059363B" w:rsidRPr="003277A5" w:rsidRDefault="0059363B" w:rsidP="00FC775A">
            <w:pPr>
              <w:spacing w:line="0" w:lineRule="atLeast"/>
              <w:jc w:val="both"/>
              <w:rPr>
                <w:rFonts w:ascii="Times New Roman" w:hAnsi="Times New Roman" w:cs="Times New Roman"/>
                <w:color w:val="000000" w:themeColor="text1"/>
              </w:rPr>
            </w:pPr>
            <w:r w:rsidRPr="003277A5">
              <w:rPr>
                <w:rFonts w:ascii="Times New Roman" w:hAnsi="Times New Roman" w:cs="Times New Roman"/>
                <w:color w:val="000000" w:themeColor="text1"/>
              </w:rPr>
              <w:t>月</w:t>
            </w:r>
            <w:r w:rsidRPr="003277A5">
              <w:rPr>
                <w:rFonts w:ascii="Times New Roman" w:hAnsi="Times New Roman" w:cs="Times New Roman"/>
                <w:color w:val="000000" w:themeColor="text1"/>
              </w:rPr>
              <w:t>15,000</w:t>
            </w:r>
            <w:r w:rsidRPr="003277A5">
              <w:rPr>
                <w:rFonts w:ascii="Times New Roman" w:hAnsi="Times New Roman" w:cs="Times New Roman"/>
                <w:color w:val="000000" w:themeColor="text1"/>
              </w:rPr>
              <w:t>バーツを上限に、賃金の</w:t>
            </w:r>
            <w:r w:rsidRPr="003277A5">
              <w:rPr>
                <w:rFonts w:ascii="Times New Roman" w:hAnsi="Times New Roman" w:cs="Times New Roman"/>
                <w:color w:val="000000" w:themeColor="text1"/>
              </w:rPr>
              <w:t>50</w:t>
            </w:r>
            <w:r w:rsidRPr="003277A5">
              <w:rPr>
                <w:rFonts w:ascii="Times New Roman" w:hAnsi="Times New Roman" w:cs="Times New Roman"/>
                <w:color w:val="000000" w:themeColor="text1"/>
              </w:rPr>
              <w:t>％を最大</w:t>
            </w:r>
            <w:r w:rsidRPr="003277A5">
              <w:rPr>
                <w:rFonts w:ascii="Times New Roman" w:hAnsi="Times New Roman" w:cs="Times New Roman"/>
                <w:color w:val="000000" w:themeColor="text1"/>
              </w:rPr>
              <w:t>60</w:t>
            </w:r>
            <w:r w:rsidRPr="003277A5">
              <w:rPr>
                <w:rFonts w:ascii="Times New Roman" w:hAnsi="Times New Roman" w:cs="Times New Roman"/>
                <w:color w:val="000000" w:themeColor="text1"/>
              </w:rPr>
              <w:t>日相当</w:t>
            </w:r>
            <w:r w:rsidR="00761858" w:rsidRPr="003277A5">
              <w:rPr>
                <w:rFonts w:ascii="Times New Roman" w:hAnsi="Times New Roman" w:cs="Times New Roman"/>
                <w:color w:val="000000" w:themeColor="text1"/>
              </w:rPr>
              <w:t>*</w:t>
            </w:r>
          </w:p>
        </w:tc>
      </w:tr>
      <w:tr w:rsidR="00CE36C0" w:rsidRPr="003277A5" w14:paraId="278BDC3A" w14:textId="0CA8747F" w:rsidTr="00761858">
        <w:trPr>
          <w:trHeight w:val="710"/>
        </w:trPr>
        <w:tc>
          <w:tcPr>
            <w:tcW w:w="9016" w:type="dxa"/>
            <w:gridSpan w:val="3"/>
            <w:tcBorders>
              <w:bottom w:val="single" w:sz="4" w:space="0" w:color="auto"/>
            </w:tcBorders>
          </w:tcPr>
          <w:p w14:paraId="3589EDB3" w14:textId="20AE3188" w:rsidR="00761858" w:rsidRPr="003277A5" w:rsidRDefault="00761858" w:rsidP="00FC775A">
            <w:pPr>
              <w:spacing w:line="0" w:lineRule="atLeast"/>
              <w:jc w:val="both"/>
              <w:rPr>
                <w:rFonts w:ascii="Times New Roman" w:hAnsi="Times New Roman" w:cs="Times New Roman"/>
                <w:color w:val="000000" w:themeColor="text1"/>
              </w:rPr>
            </w:pPr>
            <w:r w:rsidRPr="003277A5">
              <w:rPr>
                <w:rFonts w:ascii="Times New Roman" w:hAnsi="Times New Roman" w:cs="Times New Roman"/>
                <w:color w:val="000000" w:themeColor="text1"/>
              </w:rPr>
              <w:t>*</w:t>
            </w:r>
            <w:r w:rsidRPr="003277A5">
              <w:rPr>
                <w:rFonts w:ascii="Times New Roman" w:hAnsi="Times New Roman" w:cs="Times New Roman"/>
                <w:color w:val="000000" w:themeColor="text1"/>
              </w:rPr>
              <w:t>過去</w:t>
            </w:r>
            <w:r w:rsidRPr="003277A5">
              <w:rPr>
                <w:rFonts w:ascii="Times New Roman" w:hAnsi="Times New Roman" w:cs="Times New Roman"/>
                <w:color w:val="000000" w:themeColor="text1"/>
              </w:rPr>
              <w:t>15</w:t>
            </w:r>
            <w:r w:rsidRPr="003277A5">
              <w:rPr>
                <w:rFonts w:ascii="Times New Roman" w:hAnsi="Times New Roman" w:cs="Times New Roman"/>
                <w:color w:val="000000" w:themeColor="text1"/>
              </w:rPr>
              <w:t>ヶ月の間、少なくとも６カ月に対し社会保障料を拠出した従業員・元従業員のみが対象。対象期間は</w:t>
            </w:r>
            <w:r w:rsidRPr="003277A5">
              <w:rPr>
                <w:rFonts w:ascii="Times New Roman" w:hAnsi="Times New Roman" w:cs="Times New Roman"/>
                <w:color w:val="000000" w:themeColor="text1"/>
              </w:rPr>
              <w:t>2020</w:t>
            </w:r>
            <w:r w:rsidRPr="003277A5">
              <w:rPr>
                <w:rFonts w:ascii="Times New Roman" w:hAnsi="Times New Roman" w:cs="Times New Roman"/>
                <w:color w:val="000000" w:themeColor="text1"/>
              </w:rPr>
              <w:t>年</w:t>
            </w:r>
            <w:r w:rsidRPr="003277A5">
              <w:rPr>
                <w:rFonts w:ascii="Times New Roman" w:hAnsi="Times New Roman" w:cs="Times New Roman"/>
                <w:color w:val="000000" w:themeColor="text1"/>
              </w:rPr>
              <w:t>3</w:t>
            </w:r>
            <w:r w:rsidRPr="003277A5">
              <w:rPr>
                <w:rFonts w:ascii="Times New Roman" w:hAnsi="Times New Roman" w:cs="Times New Roman"/>
                <w:color w:val="000000" w:themeColor="text1"/>
              </w:rPr>
              <w:t>月</w:t>
            </w:r>
            <w:r w:rsidRPr="003277A5">
              <w:rPr>
                <w:rFonts w:ascii="Times New Roman" w:hAnsi="Times New Roman" w:cs="Times New Roman"/>
                <w:color w:val="000000" w:themeColor="text1"/>
              </w:rPr>
              <w:t>1</w:t>
            </w:r>
            <w:r w:rsidRPr="003277A5">
              <w:rPr>
                <w:rFonts w:ascii="Times New Roman" w:hAnsi="Times New Roman" w:cs="Times New Roman"/>
                <w:color w:val="000000" w:themeColor="text1"/>
              </w:rPr>
              <w:t>日～</w:t>
            </w:r>
            <w:r w:rsidRPr="003277A5">
              <w:rPr>
                <w:rFonts w:ascii="Times New Roman" w:hAnsi="Times New Roman" w:cs="Times New Roman"/>
                <w:color w:val="000000" w:themeColor="text1"/>
              </w:rPr>
              <w:t>8</w:t>
            </w:r>
            <w:r w:rsidRPr="003277A5">
              <w:rPr>
                <w:rFonts w:ascii="Times New Roman" w:hAnsi="Times New Roman" w:cs="Times New Roman"/>
                <w:color w:val="000000" w:themeColor="text1"/>
              </w:rPr>
              <w:t>月</w:t>
            </w:r>
            <w:r w:rsidRPr="003277A5">
              <w:rPr>
                <w:rFonts w:ascii="Times New Roman" w:hAnsi="Times New Roman" w:cs="Times New Roman"/>
                <w:color w:val="000000" w:themeColor="text1"/>
              </w:rPr>
              <w:t>30</w:t>
            </w:r>
            <w:r w:rsidRPr="003277A5">
              <w:rPr>
                <w:rFonts w:ascii="Times New Roman" w:hAnsi="Times New Roman" w:cs="Times New Roman"/>
                <w:color w:val="000000" w:themeColor="text1"/>
              </w:rPr>
              <w:t>日迄。</w:t>
            </w:r>
          </w:p>
        </w:tc>
      </w:tr>
    </w:tbl>
    <w:p w14:paraId="079AE799" w14:textId="4CC703D9" w:rsidR="0059363B" w:rsidRPr="003277A5" w:rsidRDefault="0059363B" w:rsidP="00FC775A">
      <w:pPr>
        <w:spacing w:after="0" w:line="0" w:lineRule="atLeast"/>
        <w:jc w:val="both"/>
        <w:rPr>
          <w:rFonts w:ascii="Times New Roman" w:hAnsi="Times New Roman" w:cs="Times New Roman"/>
          <w:b/>
          <w:bCs/>
          <w:color w:val="000000" w:themeColor="text1"/>
          <w:u w:val="single"/>
        </w:rPr>
      </w:pPr>
    </w:p>
    <w:p w14:paraId="09EB8CFA" w14:textId="4B35E6B1" w:rsidR="003A6F96" w:rsidRPr="003277A5" w:rsidRDefault="003A6F96" w:rsidP="00FC775A">
      <w:pPr>
        <w:spacing w:after="0" w:line="0" w:lineRule="atLeast"/>
        <w:jc w:val="both"/>
        <w:rPr>
          <w:rFonts w:ascii="Times New Roman" w:hAnsi="Times New Roman" w:cs="Times New Roman"/>
          <w:color w:val="000000" w:themeColor="text1"/>
        </w:rPr>
      </w:pPr>
      <w:r w:rsidRPr="003277A5">
        <w:rPr>
          <w:rFonts w:ascii="Times New Roman" w:hAnsi="Times New Roman" w:cs="Times New Roman"/>
          <w:color w:val="000000" w:themeColor="text1"/>
        </w:rPr>
        <w:t>その他の社会保障料の率等は以下の通りになりました。</w:t>
      </w:r>
    </w:p>
    <w:tbl>
      <w:tblPr>
        <w:tblStyle w:val="TableGrid"/>
        <w:tblW w:w="0" w:type="auto"/>
        <w:tblLook w:val="04A0" w:firstRow="1" w:lastRow="0" w:firstColumn="1" w:lastColumn="0" w:noHBand="0" w:noVBand="1"/>
      </w:tblPr>
      <w:tblGrid>
        <w:gridCol w:w="1885"/>
        <w:gridCol w:w="7131"/>
      </w:tblGrid>
      <w:tr w:rsidR="00CE36C0" w:rsidRPr="003277A5" w14:paraId="445001BB" w14:textId="77777777" w:rsidTr="003A6F96">
        <w:tc>
          <w:tcPr>
            <w:tcW w:w="1885" w:type="dxa"/>
          </w:tcPr>
          <w:p w14:paraId="75CEF72E" w14:textId="0ECCD257" w:rsidR="003A6F96" w:rsidRPr="003277A5" w:rsidRDefault="003A6F96" w:rsidP="00FC775A">
            <w:pPr>
              <w:spacing w:line="0" w:lineRule="atLeast"/>
              <w:jc w:val="center"/>
              <w:rPr>
                <w:rFonts w:ascii="Times New Roman" w:hAnsi="Times New Roman" w:cs="Times New Roman"/>
                <w:b/>
                <w:bCs/>
                <w:color w:val="000000" w:themeColor="text1"/>
              </w:rPr>
            </w:pPr>
            <w:r w:rsidRPr="003277A5">
              <w:rPr>
                <w:rFonts w:ascii="Times New Roman" w:hAnsi="Times New Roman" w:cs="Times New Roman"/>
                <w:b/>
                <w:bCs/>
                <w:color w:val="000000" w:themeColor="text1"/>
              </w:rPr>
              <w:t>雇用状態</w:t>
            </w:r>
          </w:p>
        </w:tc>
        <w:tc>
          <w:tcPr>
            <w:tcW w:w="7131" w:type="dxa"/>
          </w:tcPr>
          <w:p w14:paraId="776DA496" w14:textId="4D74306B" w:rsidR="003A6F96" w:rsidRPr="003277A5" w:rsidRDefault="003A6F96" w:rsidP="00FC775A">
            <w:pPr>
              <w:spacing w:line="0" w:lineRule="atLeast"/>
              <w:jc w:val="center"/>
              <w:rPr>
                <w:rFonts w:ascii="Times New Roman" w:hAnsi="Times New Roman" w:cs="Times New Roman"/>
                <w:b/>
                <w:bCs/>
                <w:color w:val="000000" w:themeColor="text1"/>
              </w:rPr>
            </w:pPr>
            <w:r w:rsidRPr="003277A5">
              <w:rPr>
                <w:rFonts w:ascii="Times New Roman" w:hAnsi="Times New Roman" w:cs="Times New Roman"/>
                <w:b/>
                <w:bCs/>
                <w:color w:val="000000" w:themeColor="text1"/>
              </w:rPr>
              <w:t>社会保障料</w:t>
            </w:r>
          </w:p>
        </w:tc>
      </w:tr>
      <w:tr w:rsidR="00CE36C0" w:rsidRPr="003277A5" w14:paraId="06C101AB" w14:textId="77777777" w:rsidTr="003A6F96">
        <w:tc>
          <w:tcPr>
            <w:tcW w:w="1885" w:type="dxa"/>
          </w:tcPr>
          <w:p w14:paraId="4C5F4ADC" w14:textId="575FF728" w:rsidR="003A6F96" w:rsidRPr="003277A5" w:rsidRDefault="003A6F96" w:rsidP="00FC775A">
            <w:pPr>
              <w:spacing w:line="0" w:lineRule="atLeast"/>
              <w:jc w:val="both"/>
              <w:rPr>
                <w:rFonts w:ascii="Times New Roman" w:hAnsi="Times New Roman" w:cs="Times New Roman"/>
                <w:b/>
                <w:bCs/>
                <w:color w:val="000000" w:themeColor="text1"/>
                <w:u w:val="single"/>
              </w:rPr>
            </w:pPr>
            <w:r w:rsidRPr="003277A5">
              <w:rPr>
                <w:rFonts w:ascii="Times New Roman" w:hAnsi="Times New Roman" w:cs="Times New Roman"/>
                <w:color w:val="000000" w:themeColor="text1"/>
              </w:rPr>
              <w:t>自主退社</w:t>
            </w:r>
          </w:p>
        </w:tc>
        <w:tc>
          <w:tcPr>
            <w:tcW w:w="7131" w:type="dxa"/>
          </w:tcPr>
          <w:p w14:paraId="4DE935C7" w14:textId="1377CBF3" w:rsidR="003A6F96" w:rsidRPr="003277A5" w:rsidRDefault="003A6F96" w:rsidP="00FC775A">
            <w:pPr>
              <w:spacing w:line="0" w:lineRule="atLeast"/>
              <w:jc w:val="both"/>
              <w:rPr>
                <w:rFonts w:ascii="Times New Roman" w:hAnsi="Times New Roman" w:cs="Times New Roman"/>
                <w:b/>
                <w:bCs/>
                <w:color w:val="000000" w:themeColor="text1"/>
                <w:u w:val="single"/>
              </w:rPr>
            </w:pPr>
            <w:r w:rsidRPr="003277A5">
              <w:rPr>
                <w:rFonts w:ascii="Times New Roman" w:hAnsi="Times New Roman" w:cs="Times New Roman"/>
                <w:color w:val="000000" w:themeColor="text1"/>
              </w:rPr>
              <w:t>月</w:t>
            </w:r>
            <w:r w:rsidRPr="003277A5">
              <w:rPr>
                <w:rFonts w:ascii="Times New Roman" w:hAnsi="Times New Roman" w:cs="Times New Roman"/>
                <w:color w:val="000000" w:themeColor="text1"/>
              </w:rPr>
              <w:t>15,000</w:t>
            </w:r>
            <w:r w:rsidRPr="003277A5">
              <w:rPr>
                <w:rFonts w:ascii="Times New Roman" w:hAnsi="Times New Roman" w:cs="Times New Roman"/>
                <w:color w:val="000000" w:themeColor="text1"/>
              </w:rPr>
              <w:t>バーツを上限に、賃金の</w:t>
            </w:r>
            <w:r w:rsidRPr="003277A5">
              <w:rPr>
                <w:rFonts w:ascii="Times New Roman" w:hAnsi="Times New Roman" w:cs="Times New Roman"/>
                <w:color w:val="000000" w:themeColor="text1"/>
              </w:rPr>
              <w:t>30</w:t>
            </w:r>
            <w:r w:rsidRPr="003277A5">
              <w:rPr>
                <w:rFonts w:ascii="Times New Roman" w:hAnsi="Times New Roman" w:cs="Times New Roman"/>
                <w:color w:val="000000" w:themeColor="text1"/>
              </w:rPr>
              <w:t>％～</w:t>
            </w:r>
            <w:r w:rsidRPr="003277A5">
              <w:rPr>
                <w:rFonts w:ascii="Times New Roman" w:hAnsi="Times New Roman" w:cs="Times New Roman"/>
                <w:color w:val="000000" w:themeColor="text1"/>
              </w:rPr>
              <w:t>45</w:t>
            </w:r>
            <w:r w:rsidRPr="003277A5">
              <w:rPr>
                <w:rFonts w:ascii="Times New Roman" w:hAnsi="Times New Roman" w:cs="Times New Roman"/>
                <w:color w:val="000000" w:themeColor="text1"/>
              </w:rPr>
              <w:t>％を最大</w:t>
            </w:r>
            <w:r w:rsidRPr="003277A5">
              <w:rPr>
                <w:rFonts w:ascii="Times New Roman" w:hAnsi="Times New Roman" w:cs="Times New Roman"/>
                <w:color w:val="000000" w:themeColor="text1"/>
              </w:rPr>
              <w:t>90</w:t>
            </w:r>
            <w:r w:rsidRPr="003277A5">
              <w:rPr>
                <w:rFonts w:ascii="Times New Roman" w:hAnsi="Times New Roman" w:cs="Times New Roman"/>
                <w:color w:val="000000" w:themeColor="text1"/>
              </w:rPr>
              <w:t>日相当</w:t>
            </w:r>
            <w:r w:rsidRPr="003277A5">
              <w:rPr>
                <w:rFonts w:ascii="Times New Roman" w:hAnsi="Times New Roman" w:cs="Times New Roman"/>
                <w:color w:val="000000" w:themeColor="text1"/>
              </w:rPr>
              <w:t>*</w:t>
            </w:r>
          </w:p>
        </w:tc>
      </w:tr>
      <w:tr w:rsidR="00CE36C0" w:rsidRPr="003277A5" w14:paraId="40A51890" w14:textId="77777777" w:rsidTr="003A6F96">
        <w:trPr>
          <w:trHeight w:val="485"/>
        </w:trPr>
        <w:tc>
          <w:tcPr>
            <w:tcW w:w="1885" w:type="dxa"/>
          </w:tcPr>
          <w:p w14:paraId="35699F97" w14:textId="5C492D1A" w:rsidR="003A6F96" w:rsidRPr="003277A5" w:rsidRDefault="003A6F96" w:rsidP="00FC775A">
            <w:pPr>
              <w:spacing w:line="0" w:lineRule="atLeast"/>
              <w:jc w:val="both"/>
              <w:rPr>
                <w:rFonts w:ascii="Times New Roman" w:hAnsi="Times New Roman" w:cs="Times New Roman"/>
                <w:b/>
                <w:bCs/>
                <w:color w:val="000000" w:themeColor="text1"/>
                <w:u w:val="single"/>
              </w:rPr>
            </w:pPr>
            <w:r w:rsidRPr="003277A5">
              <w:rPr>
                <w:rFonts w:ascii="Times New Roman" w:hAnsi="Times New Roman" w:cs="Times New Roman"/>
                <w:color w:val="000000" w:themeColor="text1"/>
              </w:rPr>
              <w:t>解雇</w:t>
            </w:r>
          </w:p>
        </w:tc>
        <w:tc>
          <w:tcPr>
            <w:tcW w:w="7131" w:type="dxa"/>
          </w:tcPr>
          <w:p w14:paraId="43E844D3" w14:textId="4B59AEE7" w:rsidR="003A6F96" w:rsidRPr="003277A5" w:rsidRDefault="003A6F96" w:rsidP="00FC775A">
            <w:pPr>
              <w:spacing w:line="0" w:lineRule="atLeast"/>
              <w:jc w:val="both"/>
              <w:rPr>
                <w:rFonts w:ascii="Times New Roman" w:hAnsi="Times New Roman" w:cs="Times New Roman"/>
                <w:b/>
                <w:bCs/>
                <w:color w:val="000000" w:themeColor="text1"/>
                <w:u w:val="single"/>
              </w:rPr>
            </w:pPr>
            <w:r w:rsidRPr="003277A5">
              <w:rPr>
                <w:rFonts w:ascii="Times New Roman" w:hAnsi="Times New Roman" w:cs="Times New Roman"/>
                <w:color w:val="000000" w:themeColor="text1"/>
              </w:rPr>
              <w:t>月</w:t>
            </w:r>
            <w:r w:rsidRPr="003277A5">
              <w:rPr>
                <w:rFonts w:ascii="Times New Roman" w:hAnsi="Times New Roman" w:cs="Times New Roman"/>
                <w:color w:val="000000" w:themeColor="text1"/>
              </w:rPr>
              <w:t>15,000</w:t>
            </w:r>
            <w:r w:rsidRPr="003277A5">
              <w:rPr>
                <w:rFonts w:ascii="Times New Roman" w:hAnsi="Times New Roman" w:cs="Times New Roman"/>
                <w:color w:val="000000" w:themeColor="text1"/>
              </w:rPr>
              <w:t>バーツを上限に、賃金の</w:t>
            </w:r>
            <w:r w:rsidRPr="003277A5">
              <w:rPr>
                <w:rFonts w:ascii="Times New Roman" w:hAnsi="Times New Roman" w:cs="Times New Roman"/>
                <w:color w:val="000000" w:themeColor="text1"/>
              </w:rPr>
              <w:t>50</w:t>
            </w:r>
            <w:r w:rsidRPr="003277A5">
              <w:rPr>
                <w:rFonts w:ascii="Times New Roman" w:hAnsi="Times New Roman" w:cs="Times New Roman"/>
                <w:color w:val="000000" w:themeColor="text1"/>
              </w:rPr>
              <w:t>％～</w:t>
            </w:r>
            <w:r w:rsidRPr="003277A5">
              <w:rPr>
                <w:rFonts w:ascii="Times New Roman" w:hAnsi="Times New Roman" w:cs="Times New Roman"/>
                <w:color w:val="000000" w:themeColor="text1"/>
              </w:rPr>
              <w:t>70</w:t>
            </w:r>
            <w:r w:rsidRPr="003277A5">
              <w:rPr>
                <w:rFonts w:ascii="Times New Roman" w:hAnsi="Times New Roman" w:cs="Times New Roman"/>
                <w:color w:val="000000" w:themeColor="text1"/>
              </w:rPr>
              <w:t>％を最大</w:t>
            </w:r>
            <w:r w:rsidRPr="003277A5">
              <w:rPr>
                <w:rFonts w:ascii="Times New Roman" w:hAnsi="Times New Roman" w:cs="Times New Roman"/>
                <w:color w:val="000000" w:themeColor="text1"/>
              </w:rPr>
              <w:t>60</w:t>
            </w:r>
            <w:r w:rsidRPr="003277A5">
              <w:rPr>
                <w:rFonts w:ascii="Times New Roman" w:hAnsi="Times New Roman" w:cs="Times New Roman"/>
                <w:color w:val="000000" w:themeColor="text1"/>
              </w:rPr>
              <w:t>日相当</w:t>
            </w:r>
            <w:r w:rsidRPr="003277A5">
              <w:rPr>
                <w:rFonts w:ascii="Times New Roman" w:hAnsi="Times New Roman" w:cs="Times New Roman"/>
                <w:color w:val="000000" w:themeColor="text1"/>
              </w:rPr>
              <w:t>*</w:t>
            </w:r>
          </w:p>
        </w:tc>
      </w:tr>
      <w:tr w:rsidR="00CE36C0" w:rsidRPr="003277A5" w14:paraId="313BD1D8" w14:textId="77777777" w:rsidTr="003A6F96">
        <w:trPr>
          <w:trHeight w:val="251"/>
        </w:trPr>
        <w:tc>
          <w:tcPr>
            <w:tcW w:w="9016" w:type="dxa"/>
            <w:gridSpan w:val="2"/>
          </w:tcPr>
          <w:p w14:paraId="0D23CB52" w14:textId="3BE3C5E8" w:rsidR="003A6F96" w:rsidRPr="003277A5" w:rsidRDefault="003A6F96" w:rsidP="00FC775A">
            <w:pPr>
              <w:spacing w:line="0" w:lineRule="atLeast"/>
              <w:jc w:val="both"/>
              <w:rPr>
                <w:rFonts w:ascii="Times New Roman" w:hAnsi="Times New Roman" w:cs="Times New Roman"/>
                <w:color w:val="000000" w:themeColor="text1"/>
              </w:rPr>
            </w:pPr>
            <w:r w:rsidRPr="003277A5">
              <w:rPr>
                <w:rFonts w:ascii="Times New Roman" w:hAnsi="Times New Roman" w:cs="Times New Roman"/>
                <w:color w:val="000000" w:themeColor="text1"/>
              </w:rPr>
              <w:t>*2020</w:t>
            </w:r>
            <w:r w:rsidRPr="003277A5">
              <w:rPr>
                <w:rFonts w:ascii="Times New Roman" w:hAnsi="Times New Roman" w:cs="Times New Roman"/>
                <w:color w:val="000000" w:themeColor="text1"/>
              </w:rPr>
              <w:t>年</w:t>
            </w:r>
            <w:r w:rsidRPr="003277A5">
              <w:rPr>
                <w:rFonts w:ascii="Times New Roman" w:hAnsi="Times New Roman" w:cs="Times New Roman"/>
                <w:color w:val="000000" w:themeColor="text1"/>
              </w:rPr>
              <w:t>3</w:t>
            </w:r>
            <w:r w:rsidRPr="003277A5">
              <w:rPr>
                <w:rFonts w:ascii="Times New Roman" w:hAnsi="Times New Roman" w:cs="Times New Roman"/>
                <w:color w:val="000000" w:themeColor="text1"/>
              </w:rPr>
              <w:t>月</w:t>
            </w:r>
            <w:r w:rsidRPr="003277A5">
              <w:rPr>
                <w:rFonts w:ascii="Times New Roman" w:hAnsi="Times New Roman" w:cs="Times New Roman"/>
                <w:color w:val="000000" w:themeColor="text1"/>
              </w:rPr>
              <w:t>1</w:t>
            </w:r>
            <w:r w:rsidRPr="003277A5">
              <w:rPr>
                <w:rFonts w:ascii="Times New Roman" w:hAnsi="Times New Roman" w:cs="Times New Roman"/>
                <w:color w:val="000000" w:themeColor="text1"/>
              </w:rPr>
              <w:t>日～</w:t>
            </w:r>
            <w:r w:rsidRPr="003277A5">
              <w:rPr>
                <w:rFonts w:ascii="Times New Roman" w:hAnsi="Times New Roman" w:cs="Times New Roman"/>
                <w:color w:val="000000" w:themeColor="text1"/>
              </w:rPr>
              <w:t>2022</w:t>
            </w:r>
            <w:r w:rsidRPr="003277A5">
              <w:rPr>
                <w:rFonts w:ascii="Times New Roman" w:hAnsi="Times New Roman" w:cs="Times New Roman"/>
                <w:color w:val="000000" w:themeColor="text1"/>
              </w:rPr>
              <w:t>年</w:t>
            </w:r>
            <w:r w:rsidRPr="003277A5">
              <w:rPr>
                <w:rFonts w:ascii="Times New Roman" w:hAnsi="Times New Roman" w:cs="Times New Roman"/>
                <w:color w:val="000000" w:themeColor="text1"/>
              </w:rPr>
              <w:t>2</w:t>
            </w:r>
            <w:r w:rsidRPr="003277A5">
              <w:rPr>
                <w:rFonts w:ascii="Times New Roman" w:hAnsi="Times New Roman" w:cs="Times New Roman"/>
                <w:color w:val="000000" w:themeColor="text1"/>
              </w:rPr>
              <w:t>月</w:t>
            </w:r>
            <w:r w:rsidRPr="003277A5">
              <w:rPr>
                <w:rFonts w:ascii="Times New Roman" w:hAnsi="Times New Roman" w:cs="Times New Roman"/>
                <w:color w:val="000000" w:themeColor="text1"/>
              </w:rPr>
              <w:t>28</w:t>
            </w:r>
            <w:r w:rsidRPr="003277A5">
              <w:rPr>
                <w:rFonts w:ascii="Times New Roman" w:hAnsi="Times New Roman" w:cs="Times New Roman"/>
                <w:color w:val="000000" w:themeColor="text1"/>
              </w:rPr>
              <w:t>日</w:t>
            </w:r>
          </w:p>
        </w:tc>
      </w:tr>
    </w:tbl>
    <w:p w14:paraId="53566D6A" w14:textId="3D8BAFAC" w:rsidR="003A6F96" w:rsidRPr="003277A5" w:rsidRDefault="003A6F96" w:rsidP="00FC775A">
      <w:pPr>
        <w:spacing w:after="0" w:line="0" w:lineRule="atLeast"/>
        <w:jc w:val="both"/>
        <w:rPr>
          <w:rFonts w:ascii="Times New Roman" w:hAnsi="Times New Roman" w:cs="Times New Roman"/>
          <w:color w:val="000000" w:themeColor="text1"/>
        </w:rPr>
      </w:pPr>
      <w:r w:rsidRPr="003277A5">
        <w:rPr>
          <w:rFonts w:ascii="Times New Roman" w:hAnsi="Times New Roman" w:cs="Times New Roman"/>
          <w:color w:val="000000" w:themeColor="text1"/>
        </w:rPr>
        <w:t>根拠</w:t>
      </w:r>
      <w:r w:rsidR="00CE36C0" w:rsidRPr="003277A5">
        <w:rPr>
          <w:rFonts w:ascii="Times New Roman" w:hAnsi="Times New Roman" w:cs="Times New Roman"/>
          <w:color w:val="000000" w:themeColor="text1"/>
        </w:rPr>
        <w:t>：</w:t>
      </w:r>
      <w:r w:rsidRPr="003277A5">
        <w:rPr>
          <w:rFonts w:ascii="Times New Roman" w:hAnsi="Times New Roman" w:cs="Times New Roman"/>
          <w:color w:val="000000" w:themeColor="text1"/>
        </w:rPr>
        <w:t>2020</w:t>
      </w:r>
      <w:r w:rsidRPr="003277A5">
        <w:rPr>
          <w:rFonts w:ascii="Times New Roman" w:hAnsi="Times New Roman" w:cs="Times New Roman"/>
          <w:color w:val="000000" w:themeColor="text1"/>
        </w:rPr>
        <w:t>年</w:t>
      </w:r>
      <w:r w:rsidRPr="003277A5">
        <w:rPr>
          <w:rFonts w:ascii="Times New Roman" w:hAnsi="Times New Roman" w:cs="Times New Roman"/>
          <w:color w:val="000000" w:themeColor="text1"/>
        </w:rPr>
        <w:t>3</w:t>
      </w:r>
      <w:r w:rsidRPr="003277A5">
        <w:rPr>
          <w:rFonts w:ascii="Times New Roman" w:hAnsi="Times New Roman" w:cs="Times New Roman"/>
          <w:color w:val="000000" w:themeColor="text1"/>
        </w:rPr>
        <w:t>月</w:t>
      </w:r>
      <w:r w:rsidRPr="003277A5">
        <w:rPr>
          <w:rFonts w:ascii="Times New Roman" w:hAnsi="Times New Roman" w:cs="Times New Roman"/>
          <w:color w:val="000000" w:themeColor="text1"/>
        </w:rPr>
        <w:t>24</w:t>
      </w:r>
      <w:r w:rsidRPr="003277A5">
        <w:rPr>
          <w:rFonts w:ascii="Times New Roman" w:hAnsi="Times New Roman" w:cs="Times New Roman"/>
          <w:color w:val="000000" w:themeColor="text1"/>
        </w:rPr>
        <w:t>日の閣議決定</w:t>
      </w:r>
    </w:p>
    <w:p w14:paraId="4E2362CD" w14:textId="720B5592" w:rsidR="00CA49D9" w:rsidRPr="003277A5" w:rsidRDefault="00CA49D9" w:rsidP="00FC775A">
      <w:pPr>
        <w:spacing w:after="0" w:line="0" w:lineRule="atLeast"/>
        <w:jc w:val="both"/>
        <w:rPr>
          <w:rFonts w:ascii="Times New Roman" w:hAnsi="Times New Roman" w:cs="Times New Roman"/>
          <w:b/>
          <w:bCs/>
          <w:color w:val="000000" w:themeColor="text1"/>
          <w:u w:val="single"/>
        </w:rPr>
      </w:pPr>
    </w:p>
    <w:p w14:paraId="37DEB162" w14:textId="77777777" w:rsidR="00CE36C0" w:rsidRPr="003277A5" w:rsidRDefault="00CE36C0" w:rsidP="00FC775A">
      <w:pPr>
        <w:spacing w:after="0" w:line="0" w:lineRule="atLeast"/>
        <w:jc w:val="both"/>
        <w:rPr>
          <w:rFonts w:ascii="Times New Roman" w:hAnsi="Times New Roman" w:cs="Times New Roman"/>
          <w:b/>
          <w:bCs/>
          <w:color w:val="000000" w:themeColor="text1"/>
          <w:u w:val="single"/>
        </w:rPr>
      </w:pPr>
    </w:p>
    <w:p w14:paraId="51F116C5" w14:textId="77777777" w:rsidR="00CA49D9" w:rsidRPr="003277A5" w:rsidRDefault="00CA49D9" w:rsidP="00FC775A">
      <w:pPr>
        <w:pStyle w:val="ListParagraph"/>
        <w:numPr>
          <w:ilvl w:val="0"/>
          <w:numId w:val="5"/>
        </w:numPr>
        <w:spacing w:after="0" w:line="0" w:lineRule="atLeast"/>
        <w:ind w:left="360"/>
        <w:rPr>
          <w:rFonts w:ascii="Times New Roman" w:hAnsi="Times New Roman" w:cs="Times New Roman"/>
          <w:b/>
          <w:bCs/>
          <w:color w:val="000000" w:themeColor="text1"/>
          <w:u w:val="single"/>
        </w:rPr>
      </w:pPr>
      <w:r w:rsidRPr="003277A5">
        <w:rPr>
          <w:rFonts w:ascii="Times New Roman" w:hAnsi="Times New Roman" w:cs="Times New Roman"/>
          <w:b/>
          <w:bCs/>
          <w:color w:val="000000" w:themeColor="text1"/>
          <w:u w:val="single"/>
        </w:rPr>
        <w:t>支払給与の</w:t>
      </w:r>
      <w:r w:rsidRPr="003277A5">
        <w:rPr>
          <w:rFonts w:ascii="Times New Roman" w:hAnsi="Times New Roman" w:cs="Times New Roman"/>
          <w:b/>
          <w:bCs/>
          <w:color w:val="000000" w:themeColor="text1"/>
          <w:u w:val="single"/>
        </w:rPr>
        <w:t>3</w:t>
      </w:r>
      <w:r w:rsidRPr="003277A5">
        <w:rPr>
          <w:rFonts w:ascii="Times New Roman" w:hAnsi="Times New Roman" w:cs="Times New Roman"/>
          <w:b/>
          <w:bCs/>
          <w:color w:val="000000" w:themeColor="text1"/>
          <w:u w:val="single"/>
        </w:rPr>
        <w:t>倍控除（中小企業）</w:t>
      </w:r>
    </w:p>
    <w:p w14:paraId="290374DC" w14:textId="77777777" w:rsidR="00CA49D9" w:rsidRPr="003277A5" w:rsidRDefault="00CA49D9" w:rsidP="00FC775A">
      <w:pPr>
        <w:spacing w:after="0" w:line="0" w:lineRule="atLeast"/>
        <w:jc w:val="both"/>
        <w:rPr>
          <w:rFonts w:ascii="Times New Roman" w:hAnsi="Times New Roman" w:cs="Times New Roman"/>
          <w:color w:val="000000" w:themeColor="text1"/>
        </w:rPr>
      </w:pPr>
      <w:r w:rsidRPr="003277A5">
        <w:rPr>
          <w:rFonts w:ascii="Times New Roman" w:hAnsi="Times New Roman" w:cs="Times New Roman"/>
          <w:color w:val="000000" w:themeColor="text1"/>
        </w:rPr>
        <w:t>中小企業は、下記の条件等を満たした場合、法人税を計算するに当たり、支払給与の</w:t>
      </w:r>
      <w:r w:rsidRPr="003277A5">
        <w:rPr>
          <w:rFonts w:ascii="Times New Roman" w:hAnsi="Times New Roman" w:cs="Times New Roman"/>
          <w:color w:val="000000" w:themeColor="text1"/>
        </w:rPr>
        <w:t>3</w:t>
      </w:r>
      <w:r w:rsidRPr="003277A5">
        <w:rPr>
          <w:rFonts w:ascii="Times New Roman" w:hAnsi="Times New Roman" w:cs="Times New Roman"/>
          <w:color w:val="000000" w:themeColor="text1"/>
        </w:rPr>
        <w:t>倍</w:t>
      </w:r>
      <w:r w:rsidRPr="003277A5">
        <w:rPr>
          <w:rFonts w:ascii="Times New Roman" w:hAnsi="Times New Roman" w:cs="Times New Roman"/>
          <w:color w:val="000000" w:themeColor="text1"/>
        </w:rPr>
        <w:t>(300%)</w:t>
      </w:r>
      <w:r w:rsidRPr="003277A5">
        <w:rPr>
          <w:rFonts w:ascii="Times New Roman" w:hAnsi="Times New Roman" w:cs="Times New Roman"/>
          <w:color w:val="000000" w:themeColor="text1"/>
        </w:rPr>
        <w:t>を控除することが認められます。</w:t>
      </w:r>
    </w:p>
    <w:p w14:paraId="04A6E7FA" w14:textId="77777777" w:rsidR="00CA49D9" w:rsidRPr="003277A5" w:rsidRDefault="00CA49D9" w:rsidP="00FC775A">
      <w:pPr>
        <w:pStyle w:val="ListParagraph"/>
        <w:numPr>
          <w:ilvl w:val="0"/>
          <w:numId w:val="2"/>
        </w:numPr>
        <w:spacing w:after="0" w:line="0" w:lineRule="atLeast"/>
        <w:jc w:val="both"/>
        <w:rPr>
          <w:rFonts w:ascii="Times New Roman" w:hAnsi="Times New Roman" w:cs="Times New Roman"/>
          <w:color w:val="000000" w:themeColor="text1"/>
        </w:rPr>
      </w:pPr>
      <w:r w:rsidRPr="003277A5">
        <w:rPr>
          <w:rFonts w:ascii="Times New Roman" w:hAnsi="Times New Roman" w:cs="Times New Roman"/>
          <w:color w:val="000000" w:themeColor="text1"/>
        </w:rPr>
        <w:t>2020</w:t>
      </w:r>
      <w:r w:rsidRPr="003277A5">
        <w:rPr>
          <w:rFonts w:ascii="Times New Roman" w:hAnsi="Times New Roman" w:cs="Times New Roman"/>
          <w:color w:val="000000" w:themeColor="text1"/>
        </w:rPr>
        <w:t>年</w:t>
      </w:r>
      <w:r w:rsidRPr="003277A5">
        <w:rPr>
          <w:rFonts w:ascii="Times New Roman" w:hAnsi="Times New Roman" w:cs="Times New Roman"/>
          <w:color w:val="000000" w:themeColor="text1"/>
        </w:rPr>
        <w:t>4</w:t>
      </w:r>
      <w:r w:rsidRPr="003277A5">
        <w:rPr>
          <w:rFonts w:ascii="Times New Roman" w:hAnsi="Times New Roman" w:cs="Times New Roman"/>
          <w:color w:val="000000" w:themeColor="text1"/>
        </w:rPr>
        <w:t>月～</w:t>
      </w:r>
      <w:r w:rsidRPr="003277A5">
        <w:rPr>
          <w:rFonts w:ascii="Times New Roman" w:hAnsi="Times New Roman" w:cs="Times New Roman"/>
          <w:color w:val="000000" w:themeColor="text1"/>
        </w:rPr>
        <w:t>7</w:t>
      </w:r>
      <w:r w:rsidRPr="003277A5">
        <w:rPr>
          <w:rFonts w:ascii="Times New Roman" w:hAnsi="Times New Roman" w:cs="Times New Roman"/>
          <w:color w:val="000000" w:themeColor="text1"/>
        </w:rPr>
        <w:t>月の支払給与が対象。</w:t>
      </w:r>
    </w:p>
    <w:p w14:paraId="121E2350" w14:textId="77777777" w:rsidR="00CA49D9" w:rsidRPr="003277A5" w:rsidRDefault="00CA49D9" w:rsidP="00FC775A">
      <w:pPr>
        <w:pStyle w:val="ListParagraph"/>
        <w:numPr>
          <w:ilvl w:val="0"/>
          <w:numId w:val="2"/>
        </w:numPr>
        <w:spacing w:after="0" w:line="0" w:lineRule="atLeast"/>
        <w:jc w:val="both"/>
        <w:rPr>
          <w:rFonts w:ascii="Times New Roman" w:hAnsi="Times New Roman" w:cs="Times New Roman"/>
          <w:color w:val="000000" w:themeColor="text1"/>
        </w:rPr>
      </w:pPr>
      <w:r w:rsidRPr="003277A5">
        <w:rPr>
          <w:rFonts w:ascii="Times New Roman" w:hAnsi="Times New Roman" w:cs="Times New Roman"/>
          <w:color w:val="000000" w:themeColor="text1"/>
        </w:rPr>
        <w:t>2019</w:t>
      </w:r>
      <w:r w:rsidRPr="003277A5">
        <w:rPr>
          <w:rFonts w:ascii="Times New Roman" w:hAnsi="Times New Roman" w:cs="Times New Roman"/>
          <w:color w:val="000000" w:themeColor="text1"/>
        </w:rPr>
        <w:t>年</w:t>
      </w:r>
      <w:r w:rsidRPr="003277A5">
        <w:rPr>
          <w:rFonts w:ascii="Times New Roman" w:hAnsi="Times New Roman" w:cs="Times New Roman"/>
          <w:color w:val="000000" w:themeColor="text1"/>
        </w:rPr>
        <w:t>9</w:t>
      </w:r>
      <w:r w:rsidRPr="003277A5">
        <w:rPr>
          <w:rFonts w:ascii="Times New Roman" w:hAnsi="Times New Roman" w:cs="Times New Roman"/>
          <w:color w:val="000000" w:themeColor="text1"/>
        </w:rPr>
        <w:t>月</w:t>
      </w:r>
      <w:r w:rsidRPr="003277A5">
        <w:rPr>
          <w:rFonts w:ascii="Times New Roman" w:hAnsi="Times New Roman" w:cs="Times New Roman"/>
          <w:color w:val="000000" w:themeColor="text1"/>
        </w:rPr>
        <w:t>30</w:t>
      </w:r>
      <w:r w:rsidRPr="003277A5">
        <w:rPr>
          <w:rFonts w:ascii="Times New Roman" w:hAnsi="Times New Roman" w:cs="Times New Roman"/>
          <w:color w:val="000000" w:themeColor="text1"/>
        </w:rPr>
        <w:t>日以前に終了した税務年度において、年間売上高が</w:t>
      </w:r>
      <w:r w:rsidRPr="003277A5">
        <w:rPr>
          <w:rFonts w:ascii="Times New Roman" w:hAnsi="Times New Roman" w:cs="Times New Roman"/>
          <w:color w:val="000000" w:themeColor="text1"/>
        </w:rPr>
        <w:t>500,000,000</w:t>
      </w:r>
      <w:r w:rsidRPr="003277A5">
        <w:rPr>
          <w:rFonts w:ascii="Times New Roman" w:hAnsi="Times New Roman" w:cs="Times New Roman"/>
          <w:color w:val="000000" w:themeColor="text1"/>
        </w:rPr>
        <w:t>バーツ以下であったこと。</w:t>
      </w:r>
    </w:p>
    <w:p w14:paraId="293D5E19" w14:textId="77777777" w:rsidR="00CA49D9" w:rsidRPr="003277A5" w:rsidRDefault="00CA49D9" w:rsidP="00FC775A">
      <w:pPr>
        <w:pStyle w:val="ListParagraph"/>
        <w:numPr>
          <w:ilvl w:val="0"/>
          <w:numId w:val="2"/>
        </w:numPr>
        <w:spacing w:after="0" w:line="0" w:lineRule="atLeast"/>
        <w:jc w:val="both"/>
        <w:rPr>
          <w:rFonts w:ascii="Times New Roman" w:hAnsi="Times New Roman" w:cs="Times New Roman"/>
          <w:color w:val="000000" w:themeColor="text1"/>
        </w:rPr>
      </w:pPr>
      <w:r w:rsidRPr="003277A5">
        <w:rPr>
          <w:rFonts w:ascii="Times New Roman" w:hAnsi="Times New Roman" w:cs="Times New Roman"/>
          <w:color w:val="000000" w:themeColor="text1"/>
        </w:rPr>
        <w:t>2019</w:t>
      </w:r>
      <w:r w:rsidRPr="003277A5">
        <w:rPr>
          <w:rFonts w:ascii="Times New Roman" w:hAnsi="Times New Roman" w:cs="Times New Roman"/>
          <w:color w:val="000000" w:themeColor="text1"/>
        </w:rPr>
        <w:t>年</w:t>
      </w:r>
      <w:r w:rsidRPr="003277A5">
        <w:rPr>
          <w:rFonts w:ascii="Times New Roman" w:hAnsi="Times New Roman" w:cs="Times New Roman"/>
          <w:color w:val="000000" w:themeColor="text1"/>
        </w:rPr>
        <w:t>9</w:t>
      </w:r>
      <w:r w:rsidRPr="003277A5">
        <w:rPr>
          <w:rFonts w:ascii="Times New Roman" w:hAnsi="Times New Roman" w:cs="Times New Roman"/>
          <w:color w:val="000000" w:themeColor="text1"/>
        </w:rPr>
        <w:t>月</w:t>
      </w:r>
      <w:r w:rsidRPr="003277A5">
        <w:rPr>
          <w:rFonts w:ascii="Times New Roman" w:hAnsi="Times New Roman" w:cs="Times New Roman"/>
          <w:color w:val="000000" w:themeColor="text1"/>
        </w:rPr>
        <w:t>30</w:t>
      </w:r>
      <w:r w:rsidRPr="003277A5">
        <w:rPr>
          <w:rFonts w:ascii="Times New Roman" w:hAnsi="Times New Roman" w:cs="Times New Roman"/>
          <w:color w:val="000000" w:themeColor="text1"/>
        </w:rPr>
        <w:t>日以前に終了した税務年度において、従業員数は</w:t>
      </w:r>
      <w:r w:rsidRPr="003277A5">
        <w:rPr>
          <w:rFonts w:ascii="Times New Roman" w:hAnsi="Times New Roman" w:cs="Times New Roman"/>
          <w:color w:val="000000" w:themeColor="text1"/>
        </w:rPr>
        <w:t>200</w:t>
      </w:r>
      <w:r w:rsidRPr="003277A5">
        <w:rPr>
          <w:rFonts w:ascii="Times New Roman" w:hAnsi="Times New Roman" w:cs="Times New Roman"/>
          <w:color w:val="000000" w:themeColor="text1"/>
        </w:rPr>
        <w:t>名以下であったこと。</w:t>
      </w:r>
    </w:p>
    <w:p w14:paraId="324FBB1A" w14:textId="77777777" w:rsidR="00CA49D9" w:rsidRPr="003277A5" w:rsidRDefault="00CA49D9" w:rsidP="00FC775A">
      <w:pPr>
        <w:pStyle w:val="ListParagraph"/>
        <w:numPr>
          <w:ilvl w:val="0"/>
          <w:numId w:val="2"/>
        </w:numPr>
        <w:spacing w:after="0" w:line="0" w:lineRule="atLeast"/>
        <w:jc w:val="both"/>
        <w:rPr>
          <w:rFonts w:ascii="Times New Roman" w:hAnsi="Times New Roman" w:cs="Times New Roman"/>
          <w:color w:val="000000" w:themeColor="text1"/>
        </w:rPr>
      </w:pPr>
      <w:r w:rsidRPr="003277A5">
        <w:rPr>
          <w:rFonts w:ascii="Times New Roman" w:hAnsi="Times New Roman" w:cs="Times New Roman"/>
          <w:color w:val="000000" w:themeColor="text1"/>
        </w:rPr>
        <w:lastRenderedPageBreak/>
        <w:t>月額</w:t>
      </w:r>
      <w:r w:rsidRPr="003277A5">
        <w:rPr>
          <w:rFonts w:ascii="Times New Roman" w:hAnsi="Times New Roman" w:cs="Times New Roman"/>
          <w:color w:val="000000" w:themeColor="text1"/>
        </w:rPr>
        <w:t>15,000</w:t>
      </w:r>
      <w:r w:rsidRPr="003277A5">
        <w:rPr>
          <w:rFonts w:ascii="Times New Roman" w:hAnsi="Times New Roman" w:cs="Times New Roman"/>
          <w:color w:val="000000" w:themeColor="text1"/>
        </w:rPr>
        <w:t>バーツ以上の給与を受け取る従業員の給与は当該優遇措置の対象にはならない。</w:t>
      </w:r>
    </w:p>
    <w:p w14:paraId="37C99C01" w14:textId="77777777" w:rsidR="00CA49D9" w:rsidRPr="003277A5" w:rsidRDefault="00CA49D9" w:rsidP="00FC775A">
      <w:pPr>
        <w:pStyle w:val="ListParagraph"/>
        <w:numPr>
          <w:ilvl w:val="0"/>
          <w:numId w:val="2"/>
        </w:numPr>
        <w:spacing w:after="0" w:line="0" w:lineRule="atLeast"/>
        <w:jc w:val="both"/>
        <w:rPr>
          <w:rFonts w:ascii="Times New Roman" w:hAnsi="Times New Roman" w:cs="Times New Roman"/>
          <w:color w:val="000000" w:themeColor="text1"/>
        </w:rPr>
      </w:pPr>
      <w:r w:rsidRPr="003277A5">
        <w:rPr>
          <w:rFonts w:ascii="Times New Roman" w:hAnsi="Times New Roman" w:cs="Times New Roman"/>
          <w:color w:val="000000" w:themeColor="text1"/>
        </w:rPr>
        <w:t>社会保障に登録加入していない従業員の給与は当該優遇措置の対象にはならない。</w:t>
      </w:r>
    </w:p>
    <w:p w14:paraId="4C7297BF" w14:textId="77777777" w:rsidR="00CA49D9" w:rsidRPr="003277A5" w:rsidRDefault="00CA49D9" w:rsidP="00FC775A">
      <w:pPr>
        <w:pStyle w:val="ListParagraph"/>
        <w:numPr>
          <w:ilvl w:val="0"/>
          <w:numId w:val="2"/>
        </w:numPr>
        <w:spacing w:after="0" w:line="0" w:lineRule="atLeast"/>
        <w:jc w:val="both"/>
        <w:rPr>
          <w:rFonts w:ascii="Times New Roman" w:hAnsi="Times New Roman" w:cs="Times New Roman"/>
          <w:color w:val="000000" w:themeColor="text1"/>
        </w:rPr>
      </w:pPr>
      <w:r w:rsidRPr="003277A5">
        <w:rPr>
          <w:rFonts w:ascii="Times New Roman" w:hAnsi="Times New Roman" w:cs="Times New Roman"/>
          <w:color w:val="000000" w:themeColor="text1"/>
        </w:rPr>
        <w:t>当該</w:t>
      </w:r>
      <w:r w:rsidRPr="003277A5">
        <w:rPr>
          <w:rFonts w:ascii="Times New Roman" w:hAnsi="Times New Roman" w:cs="Times New Roman"/>
          <w:color w:val="000000" w:themeColor="text1"/>
        </w:rPr>
        <w:t>3</w:t>
      </w:r>
      <w:r w:rsidRPr="003277A5">
        <w:rPr>
          <w:rFonts w:ascii="Times New Roman" w:hAnsi="Times New Roman" w:cs="Times New Roman"/>
          <w:color w:val="000000" w:themeColor="text1"/>
        </w:rPr>
        <w:t>倍控除措置期間中の社会保障に登録加入従業員数は、</w:t>
      </w:r>
      <w:r w:rsidRPr="003277A5">
        <w:rPr>
          <w:rFonts w:ascii="Times New Roman" w:hAnsi="Times New Roman" w:cs="Times New Roman"/>
          <w:color w:val="000000" w:themeColor="text1"/>
        </w:rPr>
        <w:t>2019</w:t>
      </w:r>
      <w:r w:rsidRPr="003277A5">
        <w:rPr>
          <w:rFonts w:ascii="Times New Roman" w:hAnsi="Times New Roman" w:cs="Times New Roman"/>
          <w:color w:val="000000" w:themeColor="text1"/>
        </w:rPr>
        <w:t>年</w:t>
      </w:r>
      <w:r w:rsidRPr="003277A5">
        <w:rPr>
          <w:rFonts w:ascii="Times New Roman" w:hAnsi="Times New Roman" w:cs="Times New Roman"/>
          <w:color w:val="000000" w:themeColor="text1"/>
        </w:rPr>
        <w:t>12</w:t>
      </w:r>
      <w:r w:rsidRPr="003277A5">
        <w:rPr>
          <w:rFonts w:ascii="Times New Roman" w:hAnsi="Times New Roman" w:cs="Times New Roman"/>
          <w:color w:val="000000" w:themeColor="text1"/>
        </w:rPr>
        <w:t>月</w:t>
      </w:r>
      <w:r w:rsidRPr="003277A5">
        <w:rPr>
          <w:rFonts w:ascii="Times New Roman" w:hAnsi="Times New Roman" w:cs="Times New Roman"/>
          <w:color w:val="000000" w:themeColor="text1"/>
        </w:rPr>
        <w:t>31</w:t>
      </w:r>
      <w:r w:rsidRPr="003277A5">
        <w:rPr>
          <w:rFonts w:ascii="Times New Roman" w:hAnsi="Times New Roman" w:cs="Times New Roman"/>
          <w:color w:val="000000" w:themeColor="text1"/>
        </w:rPr>
        <w:t>日時点のそれを下回っていないこと。（従業員数を減らした場合、優遇措置を受けることができない。）</w:t>
      </w:r>
    </w:p>
    <w:p w14:paraId="32D42EF4" w14:textId="111A16E4" w:rsidR="00A651C4" w:rsidRPr="003277A5" w:rsidRDefault="00A651C4" w:rsidP="00FC775A">
      <w:pPr>
        <w:spacing w:after="0" w:line="0" w:lineRule="atLeast"/>
        <w:jc w:val="both"/>
        <w:rPr>
          <w:rFonts w:ascii="Times New Roman" w:hAnsi="Times New Roman" w:cs="Times New Roman"/>
          <w:b/>
          <w:bCs/>
          <w:color w:val="000000" w:themeColor="text1"/>
          <w:u w:val="single"/>
        </w:rPr>
      </w:pPr>
    </w:p>
    <w:p w14:paraId="214B473C" w14:textId="77777777" w:rsidR="007B7D3A" w:rsidRPr="003277A5" w:rsidRDefault="007B7D3A" w:rsidP="00FC775A">
      <w:pPr>
        <w:spacing w:after="0" w:line="0" w:lineRule="atLeast"/>
        <w:jc w:val="both"/>
        <w:rPr>
          <w:rFonts w:ascii="Times New Roman" w:hAnsi="Times New Roman" w:cs="Times New Roman"/>
          <w:color w:val="000000" w:themeColor="text1"/>
        </w:rPr>
      </w:pPr>
    </w:p>
    <w:p w14:paraId="0894C43B" w14:textId="1F080AE9" w:rsidR="001040AD" w:rsidRPr="003277A5" w:rsidRDefault="00423183" w:rsidP="00FC775A">
      <w:pPr>
        <w:pStyle w:val="ListParagraph"/>
        <w:numPr>
          <w:ilvl w:val="0"/>
          <w:numId w:val="5"/>
        </w:numPr>
        <w:spacing w:after="0" w:line="0" w:lineRule="atLeast"/>
        <w:ind w:left="360"/>
        <w:jc w:val="both"/>
        <w:rPr>
          <w:rFonts w:ascii="Times New Roman" w:hAnsi="Times New Roman" w:cs="Times New Roman"/>
          <w:b/>
          <w:bCs/>
          <w:color w:val="000000" w:themeColor="text1"/>
          <w:u w:val="single"/>
        </w:rPr>
      </w:pPr>
      <w:r w:rsidRPr="003277A5">
        <w:rPr>
          <w:rFonts w:ascii="Times New Roman" w:hAnsi="Times New Roman" w:cs="Times New Roman"/>
          <w:b/>
          <w:bCs/>
          <w:color w:val="000000" w:themeColor="text1"/>
          <w:u w:val="single"/>
        </w:rPr>
        <w:t>支払利息の</w:t>
      </w:r>
      <w:r w:rsidR="007B7D3A" w:rsidRPr="003277A5">
        <w:rPr>
          <w:rFonts w:ascii="Times New Roman" w:hAnsi="Times New Roman" w:cs="Times New Roman"/>
          <w:b/>
          <w:bCs/>
          <w:color w:val="000000" w:themeColor="text1"/>
          <w:u w:val="single"/>
        </w:rPr>
        <w:t>1.5</w:t>
      </w:r>
      <w:r w:rsidR="007B7D3A" w:rsidRPr="003277A5">
        <w:rPr>
          <w:rFonts w:ascii="Times New Roman" w:hAnsi="Times New Roman" w:cs="Times New Roman"/>
          <w:b/>
          <w:bCs/>
          <w:color w:val="000000" w:themeColor="text1"/>
          <w:u w:val="single"/>
        </w:rPr>
        <w:t>倍</w:t>
      </w:r>
      <w:r w:rsidRPr="003277A5">
        <w:rPr>
          <w:rFonts w:ascii="Times New Roman" w:hAnsi="Times New Roman" w:cs="Times New Roman"/>
          <w:b/>
          <w:bCs/>
          <w:color w:val="000000" w:themeColor="text1"/>
          <w:u w:val="single"/>
        </w:rPr>
        <w:t>控除（中小企業）</w:t>
      </w:r>
    </w:p>
    <w:p w14:paraId="28A2D480" w14:textId="0E523D6C" w:rsidR="00423183" w:rsidRPr="003277A5" w:rsidRDefault="008077ED" w:rsidP="00FC775A">
      <w:pPr>
        <w:spacing w:after="0" w:line="0" w:lineRule="atLeast"/>
        <w:jc w:val="both"/>
        <w:rPr>
          <w:rFonts w:ascii="Times New Roman" w:hAnsi="Times New Roman" w:cs="Times New Roman"/>
          <w:color w:val="000000" w:themeColor="text1"/>
        </w:rPr>
      </w:pPr>
      <w:r w:rsidRPr="003277A5">
        <w:rPr>
          <w:rFonts w:ascii="Times New Roman" w:hAnsi="Times New Roman" w:cs="Times New Roman"/>
          <w:color w:val="000000" w:themeColor="text1"/>
        </w:rPr>
        <w:t>中小企業は、</w:t>
      </w:r>
      <w:r w:rsidR="00423183" w:rsidRPr="003277A5">
        <w:rPr>
          <w:rFonts w:ascii="Times New Roman" w:hAnsi="Times New Roman" w:cs="Times New Roman"/>
          <w:color w:val="000000" w:themeColor="text1"/>
        </w:rPr>
        <w:t>下記の条件</w:t>
      </w:r>
      <w:r w:rsidR="007B7D3A" w:rsidRPr="003277A5">
        <w:rPr>
          <w:rFonts w:ascii="Times New Roman" w:hAnsi="Times New Roman" w:cs="Times New Roman"/>
          <w:color w:val="000000" w:themeColor="text1"/>
        </w:rPr>
        <w:t>等</w:t>
      </w:r>
      <w:r w:rsidR="00423183" w:rsidRPr="003277A5">
        <w:rPr>
          <w:rFonts w:ascii="Times New Roman" w:hAnsi="Times New Roman" w:cs="Times New Roman"/>
          <w:color w:val="000000" w:themeColor="text1"/>
        </w:rPr>
        <w:t>を満た</w:t>
      </w:r>
      <w:r w:rsidR="007B7D3A" w:rsidRPr="003277A5">
        <w:rPr>
          <w:rFonts w:ascii="Times New Roman" w:hAnsi="Times New Roman" w:cs="Times New Roman"/>
          <w:color w:val="000000" w:themeColor="text1"/>
        </w:rPr>
        <w:t>した</w:t>
      </w:r>
      <w:r w:rsidRPr="003277A5">
        <w:rPr>
          <w:rFonts w:ascii="Times New Roman" w:hAnsi="Times New Roman" w:cs="Times New Roman"/>
          <w:color w:val="000000" w:themeColor="text1"/>
        </w:rPr>
        <w:t>場合、</w:t>
      </w:r>
      <w:r w:rsidR="00423183" w:rsidRPr="003277A5">
        <w:rPr>
          <w:rFonts w:ascii="Times New Roman" w:hAnsi="Times New Roman" w:cs="Times New Roman"/>
          <w:color w:val="000000" w:themeColor="text1"/>
        </w:rPr>
        <w:t>法人税を計算するに当たり、支払利息</w:t>
      </w:r>
      <w:r w:rsidRPr="003277A5">
        <w:rPr>
          <w:rFonts w:ascii="Times New Roman" w:hAnsi="Times New Roman" w:cs="Times New Roman"/>
          <w:color w:val="000000" w:themeColor="text1"/>
        </w:rPr>
        <w:t>の</w:t>
      </w:r>
      <w:r w:rsidRPr="003277A5">
        <w:rPr>
          <w:rFonts w:ascii="Times New Roman" w:hAnsi="Times New Roman" w:cs="Times New Roman"/>
          <w:color w:val="000000" w:themeColor="text1"/>
        </w:rPr>
        <w:t>1.5</w:t>
      </w:r>
      <w:r w:rsidRPr="003277A5">
        <w:rPr>
          <w:rFonts w:ascii="Times New Roman" w:hAnsi="Times New Roman" w:cs="Times New Roman"/>
          <w:color w:val="000000" w:themeColor="text1"/>
        </w:rPr>
        <w:t>倍</w:t>
      </w:r>
      <w:r w:rsidR="007B7D3A" w:rsidRPr="003277A5">
        <w:rPr>
          <w:rFonts w:ascii="Times New Roman" w:hAnsi="Times New Roman" w:cs="Times New Roman"/>
          <w:color w:val="000000" w:themeColor="text1"/>
        </w:rPr>
        <w:t>(150%)</w:t>
      </w:r>
      <w:r w:rsidRPr="003277A5">
        <w:rPr>
          <w:rFonts w:ascii="Times New Roman" w:hAnsi="Times New Roman" w:cs="Times New Roman"/>
          <w:color w:val="000000" w:themeColor="text1"/>
        </w:rPr>
        <w:t>を控除することが認められます。</w:t>
      </w:r>
    </w:p>
    <w:p w14:paraId="36884144" w14:textId="455613DA" w:rsidR="0000526A" w:rsidRPr="003277A5" w:rsidRDefault="0000526A" w:rsidP="00FC775A">
      <w:pPr>
        <w:pStyle w:val="ListParagraph"/>
        <w:numPr>
          <w:ilvl w:val="0"/>
          <w:numId w:val="1"/>
        </w:numPr>
        <w:spacing w:after="0" w:line="0" w:lineRule="atLeast"/>
        <w:jc w:val="both"/>
        <w:rPr>
          <w:rFonts w:ascii="Times New Roman" w:hAnsi="Times New Roman" w:cs="Times New Roman"/>
          <w:color w:val="000000" w:themeColor="text1"/>
        </w:rPr>
      </w:pPr>
      <w:r w:rsidRPr="003277A5">
        <w:rPr>
          <w:rFonts w:ascii="Times New Roman" w:hAnsi="Times New Roman" w:cs="Times New Roman"/>
          <w:color w:val="000000" w:themeColor="text1"/>
        </w:rPr>
        <w:t>政府による、中小企業向けの、総額</w:t>
      </w:r>
      <w:r w:rsidR="00475FBA" w:rsidRPr="003277A5">
        <w:rPr>
          <w:rFonts w:ascii="Times New Roman" w:hAnsi="Times New Roman" w:cs="Times New Roman"/>
          <w:color w:val="000000" w:themeColor="text1"/>
        </w:rPr>
        <w:t>150,000,000,000</w:t>
      </w:r>
      <w:r w:rsidRPr="003277A5">
        <w:rPr>
          <w:rFonts w:ascii="Times New Roman" w:hAnsi="Times New Roman" w:cs="Times New Roman"/>
          <w:color w:val="000000" w:themeColor="text1"/>
        </w:rPr>
        <w:t>バーツの支援政策より、当初二年間、</w:t>
      </w:r>
      <w:r w:rsidRPr="003277A5">
        <w:rPr>
          <w:rFonts w:ascii="Times New Roman" w:hAnsi="Times New Roman" w:cs="Times New Roman"/>
          <w:color w:val="000000" w:themeColor="text1"/>
        </w:rPr>
        <w:t>2</w:t>
      </w:r>
      <w:r w:rsidRPr="003277A5">
        <w:rPr>
          <w:rFonts w:ascii="Times New Roman" w:hAnsi="Times New Roman" w:cs="Times New Roman"/>
          <w:color w:val="000000" w:themeColor="text1"/>
        </w:rPr>
        <w:t>％の金利がつくローンにより発生した金利のみが対象となる。</w:t>
      </w:r>
    </w:p>
    <w:p w14:paraId="3A519ECF" w14:textId="2BD005D0" w:rsidR="008077ED" w:rsidRPr="003277A5" w:rsidRDefault="00125975" w:rsidP="00FC775A">
      <w:pPr>
        <w:pStyle w:val="ListParagraph"/>
        <w:numPr>
          <w:ilvl w:val="0"/>
          <w:numId w:val="1"/>
        </w:numPr>
        <w:spacing w:after="0" w:line="0" w:lineRule="atLeast"/>
        <w:jc w:val="both"/>
        <w:rPr>
          <w:rFonts w:ascii="Times New Roman" w:hAnsi="Times New Roman" w:cs="Times New Roman"/>
          <w:color w:val="000000" w:themeColor="text1"/>
        </w:rPr>
      </w:pPr>
      <w:r w:rsidRPr="003277A5">
        <w:rPr>
          <w:rFonts w:ascii="Times New Roman" w:hAnsi="Times New Roman" w:cs="Times New Roman"/>
          <w:color w:val="000000" w:themeColor="text1"/>
        </w:rPr>
        <w:t>2019</w:t>
      </w:r>
      <w:r w:rsidRPr="003277A5">
        <w:rPr>
          <w:rFonts w:ascii="Times New Roman" w:hAnsi="Times New Roman" w:cs="Times New Roman"/>
          <w:color w:val="000000" w:themeColor="text1"/>
        </w:rPr>
        <w:t>年</w:t>
      </w:r>
      <w:r w:rsidRPr="003277A5">
        <w:rPr>
          <w:rFonts w:ascii="Times New Roman" w:hAnsi="Times New Roman" w:cs="Times New Roman"/>
          <w:color w:val="000000" w:themeColor="text1"/>
        </w:rPr>
        <w:t>9</w:t>
      </w:r>
      <w:r w:rsidRPr="003277A5">
        <w:rPr>
          <w:rFonts w:ascii="Times New Roman" w:hAnsi="Times New Roman" w:cs="Times New Roman"/>
          <w:color w:val="000000" w:themeColor="text1"/>
        </w:rPr>
        <w:t>月</w:t>
      </w:r>
      <w:r w:rsidRPr="003277A5">
        <w:rPr>
          <w:rFonts w:ascii="Times New Roman" w:hAnsi="Times New Roman" w:cs="Times New Roman"/>
          <w:color w:val="000000" w:themeColor="text1"/>
        </w:rPr>
        <w:t>30</w:t>
      </w:r>
      <w:r w:rsidRPr="003277A5">
        <w:rPr>
          <w:rFonts w:ascii="Times New Roman" w:hAnsi="Times New Roman" w:cs="Times New Roman"/>
          <w:color w:val="000000" w:themeColor="text1"/>
        </w:rPr>
        <w:t>日以前に終了した税務年度において、</w:t>
      </w:r>
      <w:r w:rsidR="0000526A" w:rsidRPr="003277A5">
        <w:rPr>
          <w:rFonts w:ascii="Times New Roman" w:hAnsi="Times New Roman" w:cs="Times New Roman"/>
          <w:color w:val="000000" w:themeColor="text1"/>
        </w:rPr>
        <w:t>納税者の</w:t>
      </w:r>
      <w:r w:rsidR="008077ED" w:rsidRPr="003277A5">
        <w:rPr>
          <w:rFonts w:ascii="Times New Roman" w:hAnsi="Times New Roman" w:cs="Times New Roman"/>
          <w:color w:val="000000" w:themeColor="text1"/>
        </w:rPr>
        <w:t>年間売上高が</w:t>
      </w:r>
      <w:r w:rsidR="008D7FA5" w:rsidRPr="003277A5">
        <w:rPr>
          <w:rFonts w:ascii="Times New Roman" w:hAnsi="Times New Roman" w:cs="Times New Roman"/>
          <w:color w:val="000000" w:themeColor="text1"/>
        </w:rPr>
        <w:t>500,000,000</w:t>
      </w:r>
      <w:r w:rsidR="008077ED" w:rsidRPr="003277A5">
        <w:rPr>
          <w:rFonts w:ascii="Times New Roman" w:hAnsi="Times New Roman" w:cs="Times New Roman"/>
          <w:color w:val="000000" w:themeColor="text1"/>
        </w:rPr>
        <w:t>バーツ未満であ</w:t>
      </w:r>
      <w:r w:rsidR="008D7FA5" w:rsidRPr="003277A5">
        <w:rPr>
          <w:rFonts w:ascii="Times New Roman" w:hAnsi="Times New Roman" w:cs="Times New Roman"/>
          <w:color w:val="000000" w:themeColor="text1"/>
        </w:rPr>
        <w:t>った</w:t>
      </w:r>
      <w:r w:rsidR="008077ED" w:rsidRPr="003277A5">
        <w:rPr>
          <w:rFonts w:ascii="Times New Roman" w:hAnsi="Times New Roman" w:cs="Times New Roman"/>
          <w:color w:val="000000" w:themeColor="text1"/>
        </w:rPr>
        <w:t>こと。</w:t>
      </w:r>
    </w:p>
    <w:p w14:paraId="48C0E4FA" w14:textId="790BBACD" w:rsidR="004A06EC" w:rsidRPr="003277A5" w:rsidRDefault="00125975" w:rsidP="00FC775A">
      <w:pPr>
        <w:pStyle w:val="ListParagraph"/>
        <w:numPr>
          <w:ilvl w:val="0"/>
          <w:numId w:val="1"/>
        </w:numPr>
        <w:spacing w:after="0" w:line="0" w:lineRule="atLeast"/>
        <w:jc w:val="both"/>
        <w:rPr>
          <w:rFonts w:ascii="Times New Roman" w:hAnsi="Times New Roman" w:cs="Times New Roman"/>
          <w:color w:val="000000" w:themeColor="text1"/>
        </w:rPr>
      </w:pPr>
      <w:r w:rsidRPr="003277A5">
        <w:rPr>
          <w:rFonts w:ascii="Times New Roman" w:hAnsi="Times New Roman" w:cs="Times New Roman"/>
          <w:color w:val="000000" w:themeColor="text1"/>
        </w:rPr>
        <w:t>2019</w:t>
      </w:r>
      <w:r w:rsidRPr="003277A5">
        <w:rPr>
          <w:rFonts w:ascii="Times New Roman" w:hAnsi="Times New Roman" w:cs="Times New Roman"/>
          <w:color w:val="000000" w:themeColor="text1"/>
        </w:rPr>
        <w:t>年</w:t>
      </w:r>
      <w:r w:rsidRPr="003277A5">
        <w:rPr>
          <w:rFonts w:ascii="Times New Roman" w:hAnsi="Times New Roman" w:cs="Times New Roman"/>
          <w:color w:val="000000" w:themeColor="text1"/>
        </w:rPr>
        <w:t>9</w:t>
      </w:r>
      <w:r w:rsidRPr="003277A5">
        <w:rPr>
          <w:rFonts w:ascii="Times New Roman" w:hAnsi="Times New Roman" w:cs="Times New Roman"/>
          <w:color w:val="000000" w:themeColor="text1"/>
        </w:rPr>
        <w:t>月</w:t>
      </w:r>
      <w:r w:rsidRPr="003277A5">
        <w:rPr>
          <w:rFonts w:ascii="Times New Roman" w:hAnsi="Times New Roman" w:cs="Times New Roman"/>
          <w:color w:val="000000" w:themeColor="text1"/>
        </w:rPr>
        <w:t>30</w:t>
      </w:r>
      <w:r w:rsidRPr="003277A5">
        <w:rPr>
          <w:rFonts w:ascii="Times New Roman" w:hAnsi="Times New Roman" w:cs="Times New Roman"/>
          <w:color w:val="000000" w:themeColor="text1"/>
        </w:rPr>
        <w:t>日以前に終了した税務年度において、</w:t>
      </w:r>
      <w:r w:rsidR="004A06EC" w:rsidRPr="003277A5">
        <w:rPr>
          <w:rFonts w:ascii="Times New Roman" w:hAnsi="Times New Roman" w:cs="Times New Roman"/>
          <w:color w:val="000000" w:themeColor="text1"/>
        </w:rPr>
        <w:t>従業員数は</w:t>
      </w:r>
      <w:r w:rsidR="004A06EC" w:rsidRPr="003277A5">
        <w:rPr>
          <w:rFonts w:ascii="Times New Roman" w:hAnsi="Times New Roman" w:cs="Times New Roman"/>
          <w:color w:val="000000" w:themeColor="text1"/>
        </w:rPr>
        <w:t>200</w:t>
      </w:r>
      <w:r w:rsidR="004A06EC" w:rsidRPr="003277A5">
        <w:rPr>
          <w:rFonts w:ascii="Times New Roman" w:hAnsi="Times New Roman" w:cs="Times New Roman"/>
          <w:color w:val="000000" w:themeColor="text1"/>
        </w:rPr>
        <w:t>名以下であ</w:t>
      </w:r>
      <w:r w:rsidRPr="003277A5">
        <w:rPr>
          <w:rFonts w:ascii="Times New Roman" w:hAnsi="Times New Roman" w:cs="Times New Roman"/>
          <w:color w:val="000000" w:themeColor="text1"/>
        </w:rPr>
        <w:t>った</w:t>
      </w:r>
      <w:r w:rsidR="004A06EC" w:rsidRPr="003277A5">
        <w:rPr>
          <w:rFonts w:ascii="Times New Roman" w:hAnsi="Times New Roman" w:cs="Times New Roman"/>
          <w:color w:val="000000" w:themeColor="text1"/>
        </w:rPr>
        <w:t>こと。</w:t>
      </w:r>
    </w:p>
    <w:p w14:paraId="350CE2B3" w14:textId="232CC21C" w:rsidR="00AA1EFF" w:rsidRPr="003277A5" w:rsidRDefault="004A06EC" w:rsidP="00FC775A">
      <w:pPr>
        <w:pStyle w:val="ListParagraph"/>
        <w:numPr>
          <w:ilvl w:val="0"/>
          <w:numId w:val="1"/>
        </w:numPr>
        <w:spacing w:after="0" w:line="0" w:lineRule="atLeast"/>
        <w:jc w:val="both"/>
        <w:rPr>
          <w:rFonts w:ascii="Times New Roman" w:hAnsi="Times New Roman" w:cs="Times New Roman"/>
          <w:color w:val="000000" w:themeColor="text1"/>
        </w:rPr>
      </w:pPr>
      <w:r w:rsidRPr="003277A5">
        <w:rPr>
          <w:rFonts w:ascii="Times New Roman" w:hAnsi="Times New Roman" w:cs="Times New Roman"/>
          <w:color w:val="000000" w:themeColor="text1"/>
        </w:rPr>
        <w:t>2020</w:t>
      </w:r>
      <w:r w:rsidRPr="003277A5">
        <w:rPr>
          <w:rFonts w:ascii="Times New Roman" w:hAnsi="Times New Roman" w:cs="Times New Roman"/>
          <w:color w:val="000000" w:themeColor="text1"/>
        </w:rPr>
        <w:t>年</w:t>
      </w:r>
      <w:r w:rsidRPr="003277A5">
        <w:rPr>
          <w:rFonts w:ascii="Times New Roman" w:hAnsi="Times New Roman" w:cs="Times New Roman"/>
          <w:color w:val="000000" w:themeColor="text1"/>
        </w:rPr>
        <w:t>4</w:t>
      </w:r>
      <w:r w:rsidRPr="003277A5">
        <w:rPr>
          <w:rFonts w:ascii="Times New Roman" w:hAnsi="Times New Roman" w:cs="Times New Roman"/>
          <w:color w:val="000000" w:themeColor="text1"/>
        </w:rPr>
        <w:t>月</w:t>
      </w:r>
      <w:r w:rsidRPr="003277A5">
        <w:rPr>
          <w:rFonts w:ascii="Times New Roman" w:hAnsi="Times New Roman" w:cs="Times New Roman"/>
          <w:color w:val="000000" w:themeColor="text1"/>
        </w:rPr>
        <w:t>1</w:t>
      </w:r>
      <w:r w:rsidRPr="003277A5">
        <w:rPr>
          <w:rFonts w:ascii="Times New Roman" w:hAnsi="Times New Roman" w:cs="Times New Roman"/>
          <w:color w:val="000000" w:themeColor="text1"/>
        </w:rPr>
        <w:t>日～</w:t>
      </w:r>
      <w:r w:rsidRPr="003277A5">
        <w:rPr>
          <w:rFonts w:ascii="Times New Roman" w:hAnsi="Times New Roman" w:cs="Times New Roman"/>
          <w:color w:val="000000" w:themeColor="text1"/>
        </w:rPr>
        <w:t>12</w:t>
      </w:r>
      <w:r w:rsidRPr="003277A5">
        <w:rPr>
          <w:rFonts w:ascii="Times New Roman" w:hAnsi="Times New Roman" w:cs="Times New Roman"/>
          <w:color w:val="000000" w:themeColor="text1"/>
        </w:rPr>
        <w:t>月</w:t>
      </w:r>
      <w:r w:rsidRPr="003277A5">
        <w:rPr>
          <w:rFonts w:ascii="Times New Roman" w:hAnsi="Times New Roman" w:cs="Times New Roman"/>
          <w:color w:val="000000" w:themeColor="text1"/>
        </w:rPr>
        <w:t>31</w:t>
      </w:r>
      <w:r w:rsidRPr="003277A5">
        <w:rPr>
          <w:rFonts w:ascii="Times New Roman" w:hAnsi="Times New Roman" w:cs="Times New Roman"/>
          <w:color w:val="000000" w:themeColor="text1"/>
        </w:rPr>
        <w:t>日の間に発生した金利が対象となる。</w:t>
      </w:r>
    </w:p>
    <w:p w14:paraId="071F8005" w14:textId="5FEE0CB5" w:rsidR="004A06EC" w:rsidRPr="003277A5" w:rsidRDefault="004A06EC" w:rsidP="00FC775A">
      <w:pPr>
        <w:pStyle w:val="ListParagraph"/>
        <w:numPr>
          <w:ilvl w:val="0"/>
          <w:numId w:val="1"/>
        </w:numPr>
        <w:spacing w:after="0" w:line="0" w:lineRule="atLeast"/>
        <w:jc w:val="both"/>
        <w:rPr>
          <w:rFonts w:ascii="Times New Roman" w:hAnsi="Times New Roman" w:cs="Times New Roman"/>
          <w:color w:val="000000" w:themeColor="text1"/>
        </w:rPr>
      </w:pPr>
      <w:r w:rsidRPr="003277A5">
        <w:rPr>
          <w:rFonts w:ascii="Times New Roman" w:hAnsi="Times New Roman" w:cs="Times New Roman"/>
          <w:color w:val="000000" w:themeColor="text1"/>
        </w:rPr>
        <w:t>一つの口座に纏まっていること。</w:t>
      </w:r>
    </w:p>
    <w:p w14:paraId="5D5A269A" w14:textId="0EAFA893" w:rsidR="004A06EC" w:rsidRPr="003277A5" w:rsidRDefault="004A06EC" w:rsidP="00FC775A">
      <w:pPr>
        <w:spacing w:after="0" w:line="0" w:lineRule="atLeast"/>
        <w:jc w:val="both"/>
        <w:rPr>
          <w:rFonts w:ascii="Times New Roman" w:hAnsi="Times New Roman" w:cs="Times New Roman"/>
          <w:color w:val="000000" w:themeColor="text1"/>
        </w:rPr>
      </w:pPr>
    </w:p>
    <w:p w14:paraId="03E2BB9D" w14:textId="77777777" w:rsidR="00FC775A" w:rsidRPr="003277A5" w:rsidRDefault="00FC775A" w:rsidP="00FC775A">
      <w:pPr>
        <w:spacing w:after="0" w:line="0" w:lineRule="atLeast"/>
        <w:jc w:val="both"/>
        <w:rPr>
          <w:rFonts w:ascii="Times New Roman" w:hAnsi="Times New Roman" w:cs="Times New Roman"/>
          <w:color w:val="000000" w:themeColor="text1"/>
        </w:rPr>
      </w:pPr>
    </w:p>
    <w:p w14:paraId="2B919706" w14:textId="1F7248CF" w:rsidR="00CA49D9" w:rsidRPr="003277A5" w:rsidRDefault="00CA49D9" w:rsidP="00FC775A">
      <w:pPr>
        <w:spacing w:after="0" w:line="0" w:lineRule="atLeast"/>
        <w:jc w:val="center"/>
        <w:rPr>
          <w:rFonts w:ascii="Times New Roman" w:hAnsi="Times New Roman" w:cs="Times New Roman"/>
          <w:b/>
          <w:bCs/>
          <w:color w:val="000000" w:themeColor="text1"/>
        </w:rPr>
      </w:pPr>
      <w:r w:rsidRPr="003277A5">
        <w:rPr>
          <w:rFonts w:ascii="Times New Roman" w:hAnsi="Times New Roman" w:cs="Times New Roman"/>
          <w:b/>
          <w:bCs/>
          <w:color w:val="000000" w:themeColor="text1"/>
        </w:rPr>
        <w:t>個人</w:t>
      </w:r>
    </w:p>
    <w:p w14:paraId="4A951413" w14:textId="725FEC10" w:rsidR="00CA49D9" w:rsidRPr="003277A5" w:rsidRDefault="00CA49D9" w:rsidP="00FC775A">
      <w:pPr>
        <w:pStyle w:val="ListParagraph"/>
        <w:numPr>
          <w:ilvl w:val="0"/>
          <w:numId w:val="5"/>
        </w:numPr>
        <w:spacing w:after="0" w:line="0" w:lineRule="atLeast"/>
        <w:ind w:left="360"/>
        <w:rPr>
          <w:rFonts w:ascii="Times New Roman" w:hAnsi="Times New Roman" w:cs="Times New Roman"/>
          <w:b/>
          <w:bCs/>
          <w:color w:val="000000" w:themeColor="text1"/>
          <w:u w:val="single"/>
        </w:rPr>
      </w:pPr>
      <w:r w:rsidRPr="003277A5">
        <w:rPr>
          <w:rFonts w:ascii="Times New Roman" w:hAnsi="Times New Roman" w:cs="Times New Roman"/>
          <w:b/>
          <w:bCs/>
          <w:color w:val="000000" w:themeColor="text1"/>
          <w:u w:val="single"/>
        </w:rPr>
        <w:t xml:space="preserve">個人所得税　</w:t>
      </w:r>
      <w:r w:rsidRPr="003277A5">
        <w:rPr>
          <w:rFonts w:ascii="Times New Roman" w:hAnsi="Times New Roman" w:cs="Times New Roman"/>
          <w:b/>
          <w:bCs/>
          <w:color w:val="000000" w:themeColor="text1"/>
          <w:u w:val="single"/>
        </w:rPr>
        <w:t>―</w:t>
      </w:r>
      <w:r w:rsidRPr="003277A5">
        <w:rPr>
          <w:rFonts w:ascii="Times New Roman" w:hAnsi="Times New Roman" w:cs="Times New Roman"/>
          <w:b/>
          <w:bCs/>
          <w:color w:val="000000" w:themeColor="text1"/>
          <w:u w:val="single"/>
        </w:rPr>
        <w:t xml:space="preserve">　申告期限の延長</w:t>
      </w:r>
    </w:p>
    <w:p w14:paraId="542FEF79" w14:textId="77777777" w:rsidR="00CA49D9" w:rsidRPr="003277A5" w:rsidRDefault="00CA49D9" w:rsidP="00FC775A">
      <w:pPr>
        <w:spacing w:after="0" w:line="0" w:lineRule="atLeast"/>
        <w:jc w:val="both"/>
        <w:rPr>
          <w:rFonts w:ascii="Times New Roman" w:hAnsi="Times New Roman" w:cs="Times New Roman"/>
          <w:color w:val="000000" w:themeColor="text1"/>
        </w:rPr>
      </w:pPr>
      <w:r w:rsidRPr="003277A5">
        <w:rPr>
          <w:rFonts w:ascii="Times New Roman" w:hAnsi="Times New Roman" w:cs="Times New Roman"/>
          <w:color w:val="000000" w:themeColor="text1"/>
        </w:rPr>
        <w:t>原則的に、個人所得税の申告期限（様式</w:t>
      </w:r>
      <w:r w:rsidRPr="003277A5">
        <w:rPr>
          <w:rFonts w:ascii="Times New Roman" w:hAnsi="Times New Roman" w:cs="Times New Roman"/>
          <w:color w:val="000000" w:themeColor="text1"/>
        </w:rPr>
        <w:t>PND90</w:t>
      </w:r>
      <w:r w:rsidRPr="003277A5">
        <w:rPr>
          <w:rFonts w:ascii="Times New Roman" w:hAnsi="Times New Roman" w:cs="Times New Roman"/>
          <w:color w:val="000000" w:themeColor="text1"/>
        </w:rPr>
        <w:t>および</w:t>
      </w:r>
      <w:r w:rsidRPr="003277A5">
        <w:rPr>
          <w:rFonts w:ascii="Times New Roman" w:hAnsi="Times New Roman" w:cs="Times New Roman"/>
          <w:color w:val="000000" w:themeColor="text1"/>
        </w:rPr>
        <w:t>PND91</w:t>
      </w:r>
      <w:r w:rsidRPr="003277A5">
        <w:rPr>
          <w:rFonts w:ascii="Times New Roman" w:hAnsi="Times New Roman" w:cs="Times New Roman"/>
          <w:color w:val="000000" w:themeColor="text1"/>
        </w:rPr>
        <w:t>）は毎年の</w:t>
      </w:r>
      <w:r w:rsidRPr="003277A5">
        <w:rPr>
          <w:rFonts w:ascii="Times New Roman" w:hAnsi="Times New Roman" w:cs="Times New Roman"/>
          <w:color w:val="000000" w:themeColor="text1"/>
        </w:rPr>
        <w:t>3</w:t>
      </w:r>
      <w:r w:rsidRPr="003277A5">
        <w:rPr>
          <w:rFonts w:ascii="Times New Roman" w:hAnsi="Times New Roman" w:cs="Times New Roman"/>
          <w:color w:val="000000" w:themeColor="text1"/>
        </w:rPr>
        <w:t>月</w:t>
      </w:r>
      <w:r w:rsidRPr="003277A5">
        <w:rPr>
          <w:rFonts w:ascii="Times New Roman" w:hAnsi="Times New Roman" w:cs="Times New Roman"/>
          <w:color w:val="000000" w:themeColor="text1"/>
        </w:rPr>
        <w:t>31</w:t>
      </w:r>
      <w:r w:rsidRPr="003277A5">
        <w:rPr>
          <w:rFonts w:ascii="Times New Roman" w:hAnsi="Times New Roman" w:cs="Times New Roman"/>
          <w:color w:val="000000" w:themeColor="text1"/>
        </w:rPr>
        <w:t>日となっています。先日、</w:t>
      </w:r>
      <w:r w:rsidRPr="003277A5">
        <w:rPr>
          <w:rFonts w:ascii="Times New Roman" w:hAnsi="Times New Roman" w:cs="Times New Roman"/>
          <w:color w:val="000000" w:themeColor="text1"/>
        </w:rPr>
        <w:t>2019</w:t>
      </w:r>
      <w:r w:rsidRPr="003277A5">
        <w:rPr>
          <w:rFonts w:ascii="Times New Roman" w:hAnsi="Times New Roman" w:cs="Times New Roman"/>
          <w:color w:val="000000" w:themeColor="text1"/>
        </w:rPr>
        <w:t>年度の申告期限は、</w:t>
      </w:r>
      <w:r w:rsidRPr="003277A5">
        <w:rPr>
          <w:rFonts w:ascii="Times New Roman" w:hAnsi="Times New Roman" w:cs="Times New Roman"/>
          <w:color w:val="000000" w:themeColor="text1"/>
        </w:rPr>
        <w:t>2020</w:t>
      </w:r>
      <w:r w:rsidRPr="003277A5">
        <w:rPr>
          <w:rFonts w:ascii="Times New Roman" w:hAnsi="Times New Roman" w:cs="Times New Roman"/>
          <w:color w:val="000000" w:themeColor="text1"/>
        </w:rPr>
        <w:t>年</w:t>
      </w:r>
      <w:r w:rsidRPr="003277A5">
        <w:rPr>
          <w:rFonts w:ascii="Times New Roman" w:hAnsi="Times New Roman" w:cs="Times New Roman"/>
          <w:color w:val="000000" w:themeColor="text1"/>
        </w:rPr>
        <w:t>6</w:t>
      </w:r>
      <w:r w:rsidRPr="003277A5">
        <w:rPr>
          <w:rFonts w:ascii="Times New Roman" w:hAnsi="Times New Roman" w:cs="Times New Roman"/>
          <w:color w:val="000000" w:themeColor="text1"/>
        </w:rPr>
        <w:t>月</w:t>
      </w:r>
      <w:r w:rsidRPr="003277A5">
        <w:rPr>
          <w:rFonts w:ascii="Times New Roman" w:hAnsi="Times New Roman" w:cs="Times New Roman"/>
          <w:color w:val="000000" w:themeColor="text1"/>
        </w:rPr>
        <w:t>30</w:t>
      </w:r>
      <w:r w:rsidRPr="003277A5">
        <w:rPr>
          <w:rFonts w:ascii="Times New Roman" w:hAnsi="Times New Roman" w:cs="Times New Roman"/>
          <w:color w:val="000000" w:themeColor="text1"/>
        </w:rPr>
        <w:t>日迄に延期されました。この度、この期限は更に</w:t>
      </w:r>
      <w:r w:rsidRPr="003277A5">
        <w:rPr>
          <w:rFonts w:ascii="Times New Roman" w:hAnsi="Times New Roman" w:cs="Times New Roman"/>
          <w:color w:val="000000" w:themeColor="text1"/>
        </w:rPr>
        <w:t>2020</w:t>
      </w:r>
      <w:r w:rsidRPr="003277A5">
        <w:rPr>
          <w:rFonts w:ascii="Times New Roman" w:hAnsi="Times New Roman" w:cs="Times New Roman"/>
          <w:color w:val="000000" w:themeColor="text1"/>
        </w:rPr>
        <w:t>年</w:t>
      </w:r>
      <w:r w:rsidRPr="003277A5">
        <w:rPr>
          <w:rFonts w:ascii="Times New Roman" w:hAnsi="Times New Roman" w:cs="Times New Roman"/>
          <w:color w:val="000000" w:themeColor="text1"/>
        </w:rPr>
        <w:t>8</w:t>
      </w:r>
      <w:r w:rsidRPr="003277A5">
        <w:rPr>
          <w:rFonts w:ascii="Times New Roman" w:hAnsi="Times New Roman" w:cs="Times New Roman"/>
          <w:color w:val="000000" w:themeColor="text1"/>
        </w:rPr>
        <w:t>月</w:t>
      </w:r>
      <w:r w:rsidRPr="003277A5">
        <w:rPr>
          <w:rFonts w:ascii="Times New Roman" w:hAnsi="Times New Roman" w:cs="Times New Roman"/>
          <w:color w:val="000000" w:themeColor="text1"/>
        </w:rPr>
        <w:t>31</w:t>
      </w:r>
      <w:r w:rsidRPr="003277A5">
        <w:rPr>
          <w:rFonts w:ascii="Times New Roman" w:hAnsi="Times New Roman" w:cs="Times New Roman"/>
          <w:color w:val="000000" w:themeColor="text1"/>
        </w:rPr>
        <w:t>日迄延期されました。</w:t>
      </w:r>
    </w:p>
    <w:p w14:paraId="4E02D53D" w14:textId="66B4B68D" w:rsidR="00CA49D9" w:rsidRPr="003277A5" w:rsidRDefault="00B66F9E" w:rsidP="00FC775A">
      <w:pPr>
        <w:spacing w:after="0" w:line="0" w:lineRule="atLeast"/>
        <w:jc w:val="both"/>
        <w:rPr>
          <w:rFonts w:ascii="Times New Roman" w:hAnsi="Times New Roman" w:cs="Times New Roman"/>
          <w:b/>
          <w:bCs/>
          <w:color w:val="000000" w:themeColor="text1"/>
        </w:rPr>
      </w:pPr>
      <w:r w:rsidRPr="003277A5">
        <w:rPr>
          <w:rFonts w:ascii="Times New Roman" w:hAnsi="Times New Roman" w:cs="Times New Roman"/>
          <w:color w:val="000000" w:themeColor="text1"/>
        </w:rPr>
        <w:t>根拠：</w:t>
      </w:r>
      <w:r w:rsidRPr="003277A5">
        <w:rPr>
          <w:rFonts w:ascii="Times New Roman" w:hAnsi="Times New Roman" w:cs="Times New Roman"/>
          <w:color w:val="000000" w:themeColor="text1"/>
        </w:rPr>
        <w:fldChar w:fldCharType="begin"/>
      </w:r>
      <w:r w:rsidRPr="003277A5">
        <w:rPr>
          <w:rFonts w:ascii="Times New Roman" w:hAnsi="Times New Roman" w:cs="Times New Roman"/>
          <w:color w:val="000000" w:themeColor="text1"/>
        </w:rPr>
        <w:instrText xml:space="preserve"> HYPERLINK "https://www.rd.go.th/publish/fileadmin/user_upload/news/news22_2563.pdf" </w:instrText>
      </w:r>
      <w:r w:rsidRPr="003277A5">
        <w:rPr>
          <w:rFonts w:ascii="Times New Roman" w:hAnsi="Times New Roman" w:cs="Times New Roman"/>
          <w:color w:val="000000" w:themeColor="text1"/>
        </w:rPr>
        <w:fldChar w:fldCharType="separate"/>
      </w:r>
      <w:r w:rsidRPr="003277A5">
        <w:rPr>
          <w:rStyle w:val="Hyperlink"/>
          <w:rFonts w:ascii="Times New Roman" w:hAnsi="Times New Roman" w:cs="Times New Roman"/>
          <w:color w:val="000000" w:themeColor="text1"/>
          <w:u w:val="none"/>
        </w:rPr>
        <w:t xml:space="preserve">Por </w:t>
      </w:r>
      <w:proofErr w:type="spellStart"/>
      <w:r w:rsidRPr="003277A5">
        <w:rPr>
          <w:rStyle w:val="Hyperlink"/>
          <w:rFonts w:ascii="Times New Roman" w:hAnsi="Times New Roman" w:cs="Times New Roman"/>
          <w:color w:val="000000" w:themeColor="text1"/>
          <w:u w:val="none"/>
        </w:rPr>
        <w:t>Chor</w:t>
      </w:r>
      <w:proofErr w:type="spellEnd"/>
      <w:r w:rsidRPr="003277A5">
        <w:rPr>
          <w:rStyle w:val="Hyperlink"/>
          <w:rFonts w:ascii="Times New Roman" w:hAnsi="Times New Roman" w:cs="Times New Roman"/>
          <w:color w:val="000000" w:themeColor="text1"/>
          <w:u w:val="none"/>
        </w:rPr>
        <w:t xml:space="preserve"> 22/2563 (24 March 2020)</w:t>
      </w:r>
      <w:r w:rsidRPr="003277A5">
        <w:rPr>
          <w:rFonts w:ascii="Times New Roman" w:hAnsi="Times New Roman" w:cs="Times New Roman"/>
          <w:color w:val="000000" w:themeColor="text1"/>
        </w:rPr>
        <w:fldChar w:fldCharType="end"/>
      </w:r>
      <w:r w:rsidRPr="003277A5">
        <w:rPr>
          <w:rFonts w:ascii="Times New Roman" w:hAnsi="Times New Roman" w:cs="Times New Roman"/>
          <w:color w:val="000000" w:themeColor="text1"/>
        </w:rPr>
        <w:t xml:space="preserve">; </w:t>
      </w:r>
      <w:hyperlink r:id="rId10" w:history="1">
        <w:r w:rsidRPr="003277A5">
          <w:rPr>
            <w:rStyle w:val="Hyperlink"/>
            <w:rFonts w:ascii="Times New Roman" w:hAnsi="Times New Roman" w:cs="Times New Roman"/>
            <w:color w:val="000000" w:themeColor="text1"/>
            <w:u w:val="none"/>
          </w:rPr>
          <w:t xml:space="preserve">Por </w:t>
        </w:r>
        <w:proofErr w:type="spellStart"/>
        <w:r w:rsidRPr="003277A5">
          <w:rPr>
            <w:rStyle w:val="Hyperlink"/>
            <w:rFonts w:ascii="Times New Roman" w:hAnsi="Times New Roman" w:cs="Times New Roman"/>
            <w:color w:val="000000" w:themeColor="text1"/>
            <w:u w:val="none"/>
          </w:rPr>
          <w:t>Chor</w:t>
        </w:r>
        <w:proofErr w:type="spellEnd"/>
        <w:r w:rsidRPr="003277A5">
          <w:rPr>
            <w:rStyle w:val="Hyperlink"/>
            <w:rFonts w:ascii="Times New Roman" w:hAnsi="Times New Roman" w:cs="Times New Roman"/>
            <w:color w:val="000000" w:themeColor="text1"/>
            <w:u w:val="none"/>
          </w:rPr>
          <w:t xml:space="preserve"> 24/2563 (29 March 2020)</w:t>
        </w:r>
      </w:hyperlink>
    </w:p>
    <w:p w14:paraId="6CD975B7" w14:textId="2C442FF5" w:rsidR="00475FBA" w:rsidRPr="003277A5" w:rsidRDefault="00475FBA" w:rsidP="00FC775A">
      <w:pPr>
        <w:spacing w:after="0" w:line="0" w:lineRule="atLeast"/>
        <w:jc w:val="both"/>
        <w:rPr>
          <w:rFonts w:ascii="Times New Roman" w:hAnsi="Times New Roman" w:cs="Times New Roman"/>
          <w:color w:val="000000" w:themeColor="text1"/>
        </w:rPr>
      </w:pPr>
    </w:p>
    <w:p w14:paraId="4EF08D24" w14:textId="77777777" w:rsidR="00FC775A" w:rsidRPr="003277A5" w:rsidRDefault="00FC775A" w:rsidP="00FC775A">
      <w:pPr>
        <w:spacing w:after="0" w:line="0" w:lineRule="atLeast"/>
        <w:jc w:val="both"/>
        <w:rPr>
          <w:rFonts w:ascii="Times New Roman" w:hAnsi="Times New Roman" w:cs="Times New Roman"/>
          <w:color w:val="000000" w:themeColor="text1"/>
        </w:rPr>
      </w:pPr>
    </w:p>
    <w:p w14:paraId="19A4728E" w14:textId="17E8C100" w:rsidR="00CC760F" w:rsidRPr="003277A5" w:rsidRDefault="00CC760F" w:rsidP="00FC775A">
      <w:pPr>
        <w:pStyle w:val="ListParagraph"/>
        <w:numPr>
          <w:ilvl w:val="0"/>
          <w:numId w:val="5"/>
        </w:numPr>
        <w:spacing w:after="0" w:line="0" w:lineRule="atLeast"/>
        <w:ind w:left="360"/>
        <w:jc w:val="both"/>
        <w:rPr>
          <w:rFonts w:ascii="Times New Roman" w:hAnsi="Times New Roman" w:cs="Times New Roman"/>
          <w:b/>
          <w:bCs/>
          <w:color w:val="000000" w:themeColor="text1"/>
          <w:u w:val="single"/>
        </w:rPr>
      </w:pPr>
      <w:r w:rsidRPr="003277A5">
        <w:rPr>
          <w:rFonts w:ascii="Times New Roman" w:hAnsi="Times New Roman" w:cs="Times New Roman"/>
          <w:b/>
          <w:bCs/>
          <w:color w:val="000000" w:themeColor="text1"/>
          <w:u w:val="single"/>
        </w:rPr>
        <w:t>個人所得税　－　健康保険料の控除上限の引き上げ</w:t>
      </w:r>
    </w:p>
    <w:p w14:paraId="2168E2ED" w14:textId="4F1A5079" w:rsidR="002C74ED" w:rsidRPr="003277A5" w:rsidRDefault="002C74ED" w:rsidP="00FC775A">
      <w:pPr>
        <w:spacing w:after="0" w:line="0" w:lineRule="atLeast"/>
        <w:jc w:val="both"/>
        <w:rPr>
          <w:rFonts w:ascii="Times New Roman" w:hAnsi="Times New Roman" w:cs="Times New Roman"/>
          <w:color w:val="000000" w:themeColor="text1"/>
        </w:rPr>
      </w:pPr>
      <w:r w:rsidRPr="003277A5">
        <w:rPr>
          <w:rFonts w:ascii="Times New Roman" w:hAnsi="Times New Roman" w:cs="Times New Roman"/>
          <w:color w:val="000000" w:themeColor="text1"/>
        </w:rPr>
        <w:t>個人が</w:t>
      </w:r>
      <w:r w:rsidR="00CC760F" w:rsidRPr="003277A5">
        <w:rPr>
          <w:rFonts w:ascii="Times New Roman" w:hAnsi="Times New Roman" w:cs="Times New Roman"/>
          <w:color w:val="000000" w:themeColor="text1"/>
        </w:rPr>
        <w:t>健康保険料</w:t>
      </w:r>
      <w:r w:rsidRPr="003277A5">
        <w:rPr>
          <w:rFonts w:ascii="Times New Roman" w:hAnsi="Times New Roman" w:cs="Times New Roman"/>
          <w:color w:val="000000" w:themeColor="text1"/>
        </w:rPr>
        <w:t>として支払った額を、一定上限に限り、個人所得税を計算する際、控除項目として取ることができます。この上限は、従来の</w:t>
      </w:r>
      <w:r w:rsidRPr="003277A5">
        <w:rPr>
          <w:rFonts w:ascii="Times New Roman" w:hAnsi="Times New Roman" w:cs="Times New Roman"/>
          <w:color w:val="000000" w:themeColor="text1"/>
        </w:rPr>
        <w:t>15,000</w:t>
      </w:r>
      <w:r w:rsidRPr="003277A5">
        <w:rPr>
          <w:rFonts w:ascii="Times New Roman" w:hAnsi="Times New Roman" w:cs="Times New Roman"/>
          <w:color w:val="000000" w:themeColor="text1"/>
        </w:rPr>
        <w:t>バーツでしたが、この度、</w:t>
      </w:r>
      <w:r w:rsidRPr="003277A5">
        <w:rPr>
          <w:rFonts w:ascii="Times New Roman" w:hAnsi="Times New Roman" w:cs="Times New Roman"/>
          <w:color w:val="000000" w:themeColor="text1"/>
        </w:rPr>
        <w:t>25,000</w:t>
      </w:r>
      <w:r w:rsidRPr="003277A5">
        <w:rPr>
          <w:rFonts w:ascii="Times New Roman" w:hAnsi="Times New Roman" w:cs="Times New Roman"/>
          <w:color w:val="000000" w:themeColor="text1"/>
        </w:rPr>
        <w:t>バーツへと引き上げられました。ただし、納税者が生命保険料額の控除も併せて取る場合、健康保険料額と合計して</w:t>
      </w:r>
      <w:r w:rsidRPr="003277A5">
        <w:rPr>
          <w:rFonts w:ascii="Times New Roman" w:hAnsi="Times New Roman" w:cs="Times New Roman"/>
          <w:color w:val="000000" w:themeColor="text1"/>
        </w:rPr>
        <w:t>100,000</w:t>
      </w:r>
      <w:r w:rsidRPr="003277A5">
        <w:rPr>
          <w:rFonts w:ascii="Times New Roman" w:hAnsi="Times New Roman" w:cs="Times New Roman"/>
          <w:color w:val="000000" w:themeColor="text1"/>
        </w:rPr>
        <w:t>バーツを超えて控除を取ることはできません。</w:t>
      </w:r>
    </w:p>
    <w:p w14:paraId="3F8E1F5A" w14:textId="179AD039" w:rsidR="002C74ED" w:rsidRPr="003277A5" w:rsidRDefault="002C74ED" w:rsidP="00FC775A">
      <w:pPr>
        <w:spacing w:after="0" w:line="0" w:lineRule="atLeast"/>
        <w:jc w:val="both"/>
        <w:rPr>
          <w:rFonts w:ascii="Times New Roman" w:hAnsi="Times New Roman" w:cs="Times New Roman"/>
          <w:color w:val="000000" w:themeColor="text1"/>
        </w:rPr>
      </w:pPr>
      <w:r w:rsidRPr="003277A5">
        <w:rPr>
          <w:rFonts w:ascii="Times New Roman" w:hAnsi="Times New Roman" w:cs="Times New Roman"/>
          <w:color w:val="000000" w:themeColor="text1"/>
        </w:rPr>
        <w:t>根拠：</w:t>
      </w:r>
      <w:r w:rsidR="00B66F9E" w:rsidRPr="003277A5">
        <w:rPr>
          <w:rFonts w:ascii="Times New Roman" w:hAnsi="Times New Roman" w:cs="Times New Roman"/>
          <w:color w:val="000000" w:themeColor="text1"/>
        </w:rPr>
        <w:fldChar w:fldCharType="begin"/>
      </w:r>
      <w:r w:rsidR="00B66F9E" w:rsidRPr="003277A5">
        <w:rPr>
          <w:rFonts w:ascii="Times New Roman" w:hAnsi="Times New Roman" w:cs="Times New Roman"/>
          <w:color w:val="000000" w:themeColor="text1"/>
        </w:rPr>
        <w:instrText xml:space="preserve"> HYPERLINK "https://www.rd.go.th/publish/fileadmin/user_upload/news/news22_2563.pdf" </w:instrText>
      </w:r>
      <w:r w:rsidR="00B66F9E" w:rsidRPr="003277A5">
        <w:rPr>
          <w:rFonts w:ascii="Times New Roman" w:hAnsi="Times New Roman" w:cs="Times New Roman"/>
          <w:color w:val="000000" w:themeColor="text1"/>
        </w:rPr>
        <w:fldChar w:fldCharType="separate"/>
      </w:r>
      <w:r w:rsidR="00B66F9E" w:rsidRPr="003277A5">
        <w:rPr>
          <w:rStyle w:val="Hyperlink"/>
          <w:rFonts w:ascii="Times New Roman" w:hAnsi="Times New Roman" w:cs="Times New Roman"/>
          <w:color w:val="000000" w:themeColor="text1"/>
        </w:rPr>
        <w:t xml:space="preserve">Por </w:t>
      </w:r>
      <w:proofErr w:type="spellStart"/>
      <w:r w:rsidR="00B66F9E" w:rsidRPr="003277A5">
        <w:rPr>
          <w:rStyle w:val="Hyperlink"/>
          <w:rFonts w:ascii="Times New Roman" w:hAnsi="Times New Roman" w:cs="Times New Roman"/>
          <w:color w:val="000000" w:themeColor="text1"/>
        </w:rPr>
        <w:t>Chor</w:t>
      </w:r>
      <w:proofErr w:type="spellEnd"/>
      <w:r w:rsidR="00B66F9E" w:rsidRPr="003277A5">
        <w:rPr>
          <w:rStyle w:val="Hyperlink"/>
          <w:rFonts w:ascii="Times New Roman" w:hAnsi="Times New Roman" w:cs="Times New Roman"/>
          <w:color w:val="000000" w:themeColor="text1"/>
        </w:rPr>
        <w:t xml:space="preserve"> 22/2563 (24 March 2020)</w:t>
      </w:r>
      <w:r w:rsidR="00B66F9E" w:rsidRPr="003277A5">
        <w:rPr>
          <w:rFonts w:ascii="Times New Roman" w:hAnsi="Times New Roman" w:cs="Times New Roman"/>
          <w:color w:val="000000" w:themeColor="text1"/>
        </w:rPr>
        <w:fldChar w:fldCharType="end"/>
      </w:r>
    </w:p>
    <w:p w14:paraId="1CFEC54F" w14:textId="7D636E53" w:rsidR="00CC760F" w:rsidRPr="003277A5" w:rsidRDefault="00CC760F" w:rsidP="00FC775A">
      <w:pPr>
        <w:spacing w:after="0" w:line="0" w:lineRule="atLeast"/>
        <w:jc w:val="both"/>
        <w:rPr>
          <w:rFonts w:ascii="Times New Roman" w:hAnsi="Times New Roman" w:cs="Times New Roman"/>
          <w:b/>
          <w:bCs/>
          <w:color w:val="000000" w:themeColor="text1"/>
          <w:u w:val="single"/>
        </w:rPr>
      </w:pPr>
    </w:p>
    <w:p w14:paraId="6A8C5498" w14:textId="77777777" w:rsidR="00FC775A" w:rsidRPr="003277A5" w:rsidRDefault="00FC775A" w:rsidP="00FC775A">
      <w:pPr>
        <w:spacing w:after="0" w:line="0" w:lineRule="atLeast"/>
        <w:jc w:val="both"/>
        <w:rPr>
          <w:rFonts w:ascii="Times New Roman" w:hAnsi="Times New Roman" w:cs="Times New Roman"/>
          <w:b/>
          <w:bCs/>
          <w:color w:val="000000" w:themeColor="text1"/>
          <w:u w:val="single"/>
        </w:rPr>
      </w:pPr>
    </w:p>
    <w:p w14:paraId="0DC501A5" w14:textId="69675B71" w:rsidR="004A06EC" w:rsidRPr="003277A5" w:rsidRDefault="00475FBA" w:rsidP="00FC775A">
      <w:pPr>
        <w:pStyle w:val="ListParagraph"/>
        <w:numPr>
          <w:ilvl w:val="0"/>
          <w:numId w:val="5"/>
        </w:numPr>
        <w:spacing w:after="0" w:line="0" w:lineRule="atLeast"/>
        <w:ind w:left="360"/>
        <w:jc w:val="both"/>
        <w:rPr>
          <w:rFonts w:ascii="Times New Roman" w:hAnsi="Times New Roman" w:cs="Times New Roman"/>
          <w:b/>
          <w:bCs/>
          <w:color w:val="000000" w:themeColor="text1"/>
          <w:u w:val="single"/>
        </w:rPr>
      </w:pPr>
      <w:r w:rsidRPr="003277A5">
        <w:rPr>
          <w:rFonts w:ascii="Times New Roman" w:hAnsi="Times New Roman" w:cs="Times New Roman"/>
          <w:b/>
          <w:bCs/>
          <w:color w:val="000000" w:themeColor="text1"/>
          <w:u w:val="single"/>
        </w:rPr>
        <w:t>個人所得税</w:t>
      </w:r>
      <w:r w:rsidR="002F41A8" w:rsidRPr="003277A5">
        <w:rPr>
          <w:rFonts w:ascii="Times New Roman" w:hAnsi="Times New Roman" w:cs="Times New Roman"/>
          <w:b/>
          <w:bCs/>
          <w:color w:val="000000" w:themeColor="text1"/>
          <w:u w:val="single"/>
        </w:rPr>
        <w:t xml:space="preserve">　－　</w:t>
      </w:r>
      <w:r w:rsidR="008D7FA5" w:rsidRPr="003277A5">
        <w:rPr>
          <w:rFonts w:ascii="Times New Roman" w:hAnsi="Times New Roman" w:cs="Times New Roman"/>
          <w:b/>
          <w:bCs/>
          <w:color w:val="000000" w:themeColor="text1"/>
          <w:u w:val="single"/>
        </w:rPr>
        <w:t>SSF</w:t>
      </w:r>
      <w:r w:rsidR="008D7FA5" w:rsidRPr="003277A5">
        <w:rPr>
          <w:rFonts w:ascii="Times New Roman" w:hAnsi="Times New Roman" w:cs="Times New Roman"/>
          <w:b/>
          <w:bCs/>
          <w:color w:val="000000" w:themeColor="text1"/>
          <w:u w:val="single"/>
        </w:rPr>
        <w:t>への投資額の控除枠の</w:t>
      </w:r>
      <w:r w:rsidR="008D7FA5" w:rsidRPr="003277A5">
        <w:rPr>
          <w:rFonts w:ascii="Times New Roman" w:hAnsi="Times New Roman" w:cs="Times New Roman"/>
          <w:b/>
          <w:bCs/>
          <w:color w:val="000000" w:themeColor="text1"/>
          <w:u w:val="single"/>
        </w:rPr>
        <w:t>200,000</w:t>
      </w:r>
      <w:r w:rsidR="008D7FA5" w:rsidRPr="003277A5">
        <w:rPr>
          <w:rFonts w:ascii="Times New Roman" w:hAnsi="Times New Roman" w:cs="Times New Roman"/>
          <w:b/>
          <w:bCs/>
          <w:color w:val="000000" w:themeColor="text1"/>
          <w:u w:val="single"/>
        </w:rPr>
        <w:t>バーツの拡大</w:t>
      </w:r>
    </w:p>
    <w:p w14:paraId="2CDC0F1F" w14:textId="1BF01753" w:rsidR="00861EDA" w:rsidRPr="003277A5" w:rsidRDefault="008D7FA5" w:rsidP="00FC775A">
      <w:pPr>
        <w:spacing w:after="0" w:line="0" w:lineRule="atLeast"/>
        <w:jc w:val="both"/>
        <w:rPr>
          <w:rFonts w:ascii="Times New Roman" w:hAnsi="Times New Roman" w:cs="Times New Roman"/>
          <w:color w:val="000000" w:themeColor="text1"/>
        </w:rPr>
      </w:pPr>
      <w:r w:rsidRPr="003277A5">
        <w:rPr>
          <w:rFonts w:ascii="Times New Roman" w:hAnsi="Times New Roman" w:cs="Times New Roman"/>
          <w:color w:val="000000" w:themeColor="text1"/>
        </w:rPr>
        <w:t>従来、</w:t>
      </w:r>
      <w:r w:rsidRPr="003277A5">
        <w:rPr>
          <w:rFonts w:ascii="Times New Roman" w:hAnsi="Times New Roman" w:cs="Times New Roman"/>
          <w:color w:val="000000" w:themeColor="text1"/>
        </w:rPr>
        <w:t>Super Saving Fund (“SSF”)</w:t>
      </w:r>
      <w:r w:rsidRPr="003277A5">
        <w:rPr>
          <w:rFonts w:ascii="Times New Roman" w:hAnsi="Times New Roman" w:cs="Times New Roman"/>
          <w:color w:val="000000" w:themeColor="text1"/>
        </w:rPr>
        <w:t>への投資をした場合、その金額を個人所得税を計算する際、控除をすることが認められていました。ただし、その控除枠</w:t>
      </w:r>
      <w:r w:rsidR="00052539" w:rsidRPr="003277A5">
        <w:rPr>
          <w:rFonts w:ascii="Times New Roman" w:hAnsi="Times New Roman" w:cs="Times New Roman"/>
          <w:color w:val="000000" w:themeColor="text1"/>
        </w:rPr>
        <w:t>の上限</w:t>
      </w:r>
      <w:r w:rsidRPr="003277A5">
        <w:rPr>
          <w:rFonts w:ascii="Times New Roman" w:hAnsi="Times New Roman" w:cs="Times New Roman"/>
          <w:color w:val="000000" w:themeColor="text1"/>
        </w:rPr>
        <w:t>は</w:t>
      </w:r>
      <w:r w:rsidR="00052539" w:rsidRPr="003277A5">
        <w:rPr>
          <w:rFonts w:ascii="Times New Roman" w:hAnsi="Times New Roman" w:cs="Times New Roman"/>
          <w:color w:val="000000" w:themeColor="text1"/>
        </w:rPr>
        <w:t>、</w:t>
      </w:r>
      <w:r w:rsidRPr="003277A5">
        <w:rPr>
          <w:rFonts w:ascii="Times New Roman" w:hAnsi="Times New Roman" w:cs="Times New Roman"/>
          <w:color w:val="000000" w:themeColor="text1"/>
        </w:rPr>
        <w:t>総所得の</w:t>
      </w:r>
      <w:r w:rsidRPr="003277A5">
        <w:rPr>
          <w:rFonts w:ascii="Times New Roman" w:hAnsi="Times New Roman" w:cs="Times New Roman"/>
          <w:color w:val="000000" w:themeColor="text1"/>
        </w:rPr>
        <w:t>30</w:t>
      </w:r>
      <w:r w:rsidRPr="003277A5">
        <w:rPr>
          <w:rFonts w:ascii="Times New Roman" w:hAnsi="Times New Roman" w:cs="Times New Roman"/>
          <w:color w:val="000000" w:themeColor="text1"/>
        </w:rPr>
        <w:t>％もし</w:t>
      </w:r>
      <w:r w:rsidRPr="003277A5">
        <w:rPr>
          <w:rFonts w:ascii="Times New Roman" w:hAnsi="Times New Roman" w:cs="Times New Roman"/>
          <w:color w:val="000000" w:themeColor="text1"/>
        </w:rPr>
        <w:lastRenderedPageBreak/>
        <w:t>っくは</w:t>
      </w:r>
      <w:r w:rsidRPr="003277A5">
        <w:rPr>
          <w:rFonts w:ascii="Times New Roman" w:hAnsi="Times New Roman" w:cs="Times New Roman"/>
          <w:color w:val="000000" w:themeColor="text1"/>
        </w:rPr>
        <w:t>200,000</w:t>
      </w:r>
      <w:r w:rsidRPr="003277A5">
        <w:rPr>
          <w:rFonts w:ascii="Times New Roman" w:hAnsi="Times New Roman" w:cs="Times New Roman"/>
          <w:color w:val="000000" w:themeColor="text1"/>
        </w:rPr>
        <w:t>バーツの何れかの</w:t>
      </w:r>
      <w:r w:rsidR="00052539" w:rsidRPr="003277A5">
        <w:rPr>
          <w:rFonts w:ascii="Times New Roman" w:hAnsi="Times New Roman" w:cs="Times New Roman"/>
          <w:color w:val="000000" w:themeColor="text1"/>
        </w:rPr>
        <w:t>低</w:t>
      </w:r>
      <w:r w:rsidRPr="003277A5">
        <w:rPr>
          <w:rFonts w:ascii="Times New Roman" w:hAnsi="Times New Roman" w:cs="Times New Roman"/>
          <w:color w:val="000000" w:themeColor="text1"/>
        </w:rPr>
        <w:t>い</w:t>
      </w:r>
      <w:r w:rsidR="00052539" w:rsidRPr="003277A5">
        <w:rPr>
          <w:rFonts w:ascii="Times New Roman" w:hAnsi="Times New Roman" w:cs="Times New Roman"/>
          <w:color w:val="000000" w:themeColor="text1"/>
        </w:rPr>
        <w:t>方でした。</w:t>
      </w:r>
      <w:r w:rsidR="002F41A8" w:rsidRPr="003277A5">
        <w:rPr>
          <w:rFonts w:ascii="Times New Roman" w:hAnsi="Times New Roman" w:cs="Times New Roman"/>
          <w:color w:val="000000" w:themeColor="text1"/>
        </w:rPr>
        <w:t>この度</w:t>
      </w:r>
      <w:r w:rsidR="00052539" w:rsidRPr="003277A5">
        <w:rPr>
          <w:rFonts w:ascii="Times New Roman" w:hAnsi="Times New Roman" w:cs="Times New Roman"/>
          <w:color w:val="000000" w:themeColor="text1"/>
        </w:rPr>
        <w:t>の緊急措置により、当該枠は更に</w:t>
      </w:r>
      <w:r w:rsidR="00052539" w:rsidRPr="003277A5">
        <w:rPr>
          <w:rFonts w:ascii="Times New Roman" w:hAnsi="Times New Roman" w:cs="Times New Roman"/>
          <w:color w:val="000000" w:themeColor="text1"/>
        </w:rPr>
        <w:t>200,000</w:t>
      </w:r>
      <w:r w:rsidR="00052539" w:rsidRPr="003277A5">
        <w:rPr>
          <w:rFonts w:ascii="Times New Roman" w:hAnsi="Times New Roman" w:cs="Times New Roman"/>
          <w:color w:val="000000" w:themeColor="text1"/>
        </w:rPr>
        <w:t>バーツ拡大（「当該拡大枠」）されました。当該拡大枠</w:t>
      </w:r>
      <w:r w:rsidR="00861EDA" w:rsidRPr="003277A5">
        <w:rPr>
          <w:rFonts w:ascii="Times New Roman" w:hAnsi="Times New Roman" w:cs="Times New Roman"/>
          <w:color w:val="000000" w:themeColor="text1"/>
        </w:rPr>
        <w:t>内</w:t>
      </w:r>
      <w:r w:rsidR="00052539" w:rsidRPr="003277A5">
        <w:rPr>
          <w:rFonts w:ascii="Times New Roman" w:hAnsi="Times New Roman" w:cs="Times New Roman"/>
          <w:color w:val="000000" w:themeColor="text1"/>
        </w:rPr>
        <w:t>の控除</w:t>
      </w:r>
      <w:r w:rsidR="00861EDA" w:rsidRPr="003277A5">
        <w:rPr>
          <w:rFonts w:ascii="Times New Roman" w:hAnsi="Times New Roman" w:cs="Times New Roman"/>
          <w:color w:val="000000" w:themeColor="text1"/>
        </w:rPr>
        <w:t>を受けるためには、以下の条件を満たした適格投資でなければなりません。</w:t>
      </w:r>
    </w:p>
    <w:p w14:paraId="27C29FFE" w14:textId="5D772A28" w:rsidR="00861EDA" w:rsidRPr="003277A5" w:rsidRDefault="00861EDA" w:rsidP="00FC775A">
      <w:pPr>
        <w:pStyle w:val="ListParagraph"/>
        <w:numPr>
          <w:ilvl w:val="0"/>
          <w:numId w:val="3"/>
        </w:numPr>
        <w:spacing w:after="0" w:line="0" w:lineRule="atLeast"/>
        <w:jc w:val="both"/>
        <w:rPr>
          <w:rFonts w:ascii="Times New Roman" w:hAnsi="Times New Roman" w:cs="Times New Roman"/>
          <w:color w:val="000000" w:themeColor="text1"/>
        </w:rPr>
      </w:pPr>
      <w:r w:rsidRPr="003277A5">
        <w:rPr>
          <w:rFonts w:ascii="Times New Roman" w:hAnsi="Times New Roman" w:cs="Times New Roman"/>
          <w:color w:val="000000" w:themeColor="text1"/>
        </w:rPr>
        <w:t>2020</w:t>
      </w:r>
      <w:r w:rsidRPr="003277A5">
        <w:rPr>
          <w:rFonts w:ascii="Times New Roman" w:hAnsi="Times New Roman" w:cs="Times New Roman"/>
          <w:color w:val="000000" w:themeColor="text1"/>
        </w:rPr>
        <w:t>年</w:t>
      </w:r>
      <w:r w:rsidRPr="003277A5">
        <w:rPr>
          <w:rFonts w:ascii="Times New Roman" w:hAnsi="Times New Roman" w:cs="Times New Roman"/>
          <w:color w:val="000000" w:themeColor="text1"/>
        </w:rPr>
        <w:t>4</w:t>
      </w:r>
      <w:r w:rsidRPr="003277A5">
        <w:rPr>
          <w:rFonts w:ascii="Times New Roman" w:hAnsi="Times New Roman" w:cs="Times New Roman"/>
          <w:color w:val="000000" w:themeColor="text1"/>
        </w:rPr>
        <w:t>月</w:t>
      </w:r>
      <w:r w:rsidRPr="003277A5">
        <w:rPr>
          <w:rFonts w:ascii="Times New Roman" w:hAnsi="Times New Roman" w:cs="Times New Roman"/>
          <w:color w:val="000000" w:themeColor="text1"/>
        </w:rPr>
        <w:t>1</w:t>
      </w:r>
      <w:r w:rsidRPr="003277A5">
        <w:rPr>
          <w:rFonts w:ascii="Times New Roman" w:hAnsi="Times New Roman" w:cs="Times New Roman"/>
          <w:color w:val="000000" w:themeColor="text1"/>
        </w:rPr>
        <w:t>日～</w:t>
      </w:r>
      <w:r w:rsidRPr="003277A5">
        <w:rPr>
          <w:rFonts w:ascii="Times New Roman" w:hAnsi="Times New Roman" w:cs="Times New Roman"/>
          <w:color w:val="000000" w:themeColor="text1"/>
        </w:rPr>
        <w:t>2020</w:t>
      </w:r>
      <w:r w:rsidRPr="003277A5">
        <w:rPr>
          <w:rFonts w:ascii="Times New Roman" w:hAnsi="Times New Roman" w:cs="Times New Roman"/>
          <w:color w:val="000000" w:themeColor="text1"/>
        </w:rPr>
        <w:t>年</w:t>
      </w:r>
      <w:r w:rsidRPr="003277A5">
        <w:rPr>
          <w:rFonts w:ascii="Times New Roman" w:hAnsi="Times New Roman" w:cs="Times New Roman"/>
          <w:color w:val="000000" w:themeColor="text1"/>
        </w:rPr>
        <w:t>6</w:t>
      </w:r>
      <w:r w:rsidRPr="003277A5">
        <w:rPr>
          <w:rFonts w:ascii="Times New Roman" w:hAnsi="Times New Roman" w:cs="Times New Roman"/>
          <w:color w:val="000000" w:themeColor="text1"/>
        </w:rPr>
        <w:t>月</w:t>
      </w:r>
      <w:r w:rsidRPr="003277A5">
        <w:rPr>
          <w:rFonts w:ascii="Times New Roman" w:hAnsi="Times New Roman" w:cs="Times New Roman"/>
          <w:color w:val="000000" w:themeColor="text1"/>
        </w:rPr>
        <w:t>30</w:t>
      </w:r>
      <w:r w:rsidRPr="003277A5">
        <w:rPr>
          <w:rFonts w:ascii="Times New Roman" w:hAnsi="Times New Roman" w:cs="Times New Roman"/>
          <w:color w:val="000000" w:themeColor="text1"/>
        </w:rPr>
        <w:t>日迄の間に投資があったこと</w:t>
      </w:r>
    </w:p>
    <w:p w14:paraId="3BD57B7C" w14:textId="2112625B" w:rsidR="008D7FA5" w:rsidRPr="003277A5" w:rsidRDefault="00861EDA" w:rsidP="00FC775A">
      <w:pPr>
        <w:pStyle w:val="ListParagraph"/>
        <w:numPr>
          <w:ilvl w:val="0"/>
          <w:numId w:val="3"/>
        </w:numPr>
        <w:spacing w:after="0" w:line="0" w:lineRule="atLeast"/>
        <w:jc w:val="both"/>
        <w:rPr>
          <w:rFonts w:ascii="Times New Roman" w:hAnsi="Times New Roman" w:cs="Times New Roman"/>
          <w:color w:val="000000" w:themeColor="text1"/>
        </w:rPr>
      </w:pPr>
      <w:r w:rsidRPr="003277A5">
        <w:rPr>
          <w:rFonts w:ascii="Times New Roman" w:hAnsi="Times New Roman" w:cs="Times New Roman"/>
          <w:color w:val="000000" w:themeColor="text1"/>
        </w:rPr>
        <w:t>その</w:t>
      </w:r>
      <w:r w:rsidRPr="003277A5">
        <w:rPr>
          <w:rFonts w:ascii="Times New Roman" w:hAnsi="Times New Roman" w:cs="Times New Roman"/>
          <w:color w:val="000000" w:themeColor="text1"/>
        </w:rPr>
        <w:t>SSF</w:t>
      </w:r>
      <w:r w:rsidRPr="003277A5">
        <w:rPr>
          <w:rFonts w:ascii="Times New Roman" w:hAnsi="Times New Roman" w:cs="Times New Roman"/>
          <w:color w:val="000000" w:themeColor="text1"/>
        </w:rPr>
        <w:t>の純資産の</w:t>
      </w:r>
      <w:r w:rsidRPr="003277A5">
        <w:rPr>
          <w:rFonts w:ascii="Times New Roman" w:hAnsi="Times New Roman" w:cs="Times New Roman"/>
          <w:color w:val="000000" w:themeColor="text1"/>
        </w:rPr>
        <w:t>65</w:t>
      </w:r>
      <w:r w:rsidRPr="003277A5">
        <w:rPr>
          <w:rFonts w:ascii="Times New Roman" w:hAnsi="Times New Roman" w:cs="Times New Roman"/>
          <w:color w:val="000000" w:themeColor="text1"/>
        </w:rPr>
        <w:t>％以上</w:t>
      </w:r>
      <w:r w:rsidR="002F41A8" w:rsidRPr="003277A5">
        <w:rPr>
          <w:rFonts w:ascii="Times New Roman" w:hAnsi="Times New Roman" w:cs="Times New Roman"/>
          <w:color w:val="000000" w:themeColor="text1"/>
        </w:rPr>
        <w:t>は、</w:t>
      </w:r>
      <w:r w:rsidRPr="003277A5">
        <w:rPr>
          <w:rFonts w:ascii="Times New Roman" w:hAnsi="Times New Roman" w:cs="Times New Roman"/>
          <w:color w:val="000000" w:themeColor="text1"/>
        </w:rPr>
        <w:t>タイ証券取引所で取引がされている株式</w:t>
      </w:r>
      <w:r w:rsidR="002F41A8" w:rsidRPr="003277A5">
        <w:rPr>
          <w:rFonts w:ascii="Times New Roman" w:hAnsi="Times New Roman" w:cs="Times New Roman"/>
          <w:color w:val="000000" w:themeColor="text1"/>
        </w:rPr>
        <w:t>への投資より構成されていること</w:t>
      </w:r>
    </w:p>
    <w:p w14:paraId="59540E0E" w14:textId="489333B0" w:rsidR="002F41A8" w:rsidRPr="003277A5" w:rsidRDefault="002F41A8" w:rsidP="00FC775A">
      <w:pPr>
        <w:pStyle w:val="ListParagraph"/>
        <w:numPr>
          <w:ilvl w:val="0"/>
          <w:numId w:val="3"/>
        </w:numPr>
        <w:spacing w:after="0" w:line="0" w:lineRule="atLeast"/>
        <w:jc w:val="both"/>
        <w:rPr>
          <w:rFonts w:ascii="Times New Roman" w:hAnsi="Times New Roman" w:cs="Times New Roman"/>
          <w:color w:val="000000" w:themeColor="text1"/>
        </w:rPr>
      </w:pPr>
      <w:r w:rsidRPr="003277A5">
        <w:rPr>
          <w:rFonts w:ascii="Times New Roman" w:hAnsi="Times New Roman" w:cs="Times New Roman"/>
          <w:color w:val="000000" w:themeColor="text1"/>
        </w:rPr>
        <w:t>その</w:t>
      </w:r>
      <w:r w:rsidRPr="003277A5">
        <w:rPr>
          <w:rFonts w:ascii="Times New Roman" w:hAnsi="Times New Roman" w:cs="Times New Roman"/>
          <w:color w:val="000000" w:themeColor="text1"/>
        </w:rPr>
        <w:t>SSF</w:t>
      </w:r>
      <w:r w:rsidRPr="003277A5">
        <w:rPr>
          <w:rFonts w:ascii="Times New Roman" w:hAnsi="Times New Roman" w:cs="Times New Roman"/>
          <w:color w:val="000000" w:themeColor="text1"/>
        </w:rPr>
        <w:t>への投資期間が少なくとも</w:t>
      </w:r>
      <w:r w:rsidRPr="003277A5">
        <w:rPr>
          <w:rFonts w:ascii="Times New Roman" w:hAnsi="Times New Roman" w:cs="Times New Roman"/>
          <w:color w:val="000000" w:themeColor="text1"/>
        </w:rPr>
        <w:t>10</w:t>
      </w:r>
      <w:r w:rsidRPr="003277A5">
        <w:rPr>
          <w:rFonts w:ascii="Times New Roman" w:hAnsi="Times New Roman" w:cs="Times New Roman"/>
          <w:color w:val="000000" w:themeColor="text1"/>
        </w:rPr>
        <w:t>年間であること</w:t>
      </w:r>
    </w:p>
    <w:p w14:paraId="5232B670" w14:textId="7A6E9D3D" w:rsidR="002F41A8" w:rsidRPr="003277A5" w:rsidRDefault="002F41A8" w:rsidP="00FC775A">
      <w:pPr>
        <w:spacing w:after="0" w:line="0" w:lineRule="atLeast"/>
        <w:jc w:val="both"/>
        <w:rPr>
          <w:rFonts w:ascii="Times New Roman" w:hAnsi="Times New Roman" w:cs="Times New Roman"/>
          <w:color w:val="000000" w:themeColor="text1"/>
        </w:rPr>
      </w:pPr>
      <w:r w:rsidRPr="003277A5">
        <w:rPr>
          <w:rFonts w:ascii="Times New Roman" w:hAnsi="Times New Roman" w:cs="Times New Roman"/>
          <w:color w:val="000000" w:themeColor="text1"/>
        </w:rPr>
        <w:t>当該拡大枠を利用することにより、</w:t>
      </w:r>
      <w:r w:rsidRPr="003277A5">
        <w:rPr>
          <w:rFonts w:ascii="Times New Roman" w:hAnsi="Times New Roman" w:cs="Times New Roman"/>
          <w:color w:val="000000" w:themeColor="text1"/>
        </w:rPr>
        <w:t>Retirement Saving Fund</w:t>
      </w:r>
      <w:r w:rsidRPr="003277A5">
        <w:rPr>
          <w:rFonts w:ascii="Times New Roman" w:hAnsi="Times New Roman" w:cs="Times New Roman"/>
          <w:color w:val="000000" w:themeColor="text1"/>
        </w:rPr>
        <w:t>（引退預金ファンド）の枠（</w:t>
      </w:r>
      <w:r w:rsidRPr="003277A5">
        <w:rPr>
          <w:rFonts w:ascii="Times New Roman" w:hAnsi="Times New Roman" w:cs="Times New Roman"/>
          <w:color w:val="000000" w:themeColor="text1"/>
        </w:rPr>
        <w:t>500,000</w:t>
      </w:r>
      <w:r w:rsidRPr="003277A5">
        <w:rPr>
          <w:rFonts w:ascii="Times New Roman" w:hAnsi="Times New Roman" w:cs="Times New Roman"/>
          <w:color w:val="000000" w:themeColor="text1"/>
        </w:rPr>
        <w:t>バーツ）が影響（相殺・縮小）される事はありません。</w:t>
      </w:r>
    </w:p>
    <w:p w14:paraId="6B643D82" w14:textId="24964188" w:rsidR="002578FD" w:rsidRPr="003277A5" w:rsidRDefault="002578FD" w:rsidP="00FC775A">
      <w:pPr>
        <w:spacing w:after="0" w:line="0" w:lineRule="atLeast"/>
        <w:jc w:val="both"/>
        <w:rPr>
          <w:rFonts w:ascii="Times New Roman" w:hAnsi="Times New Roman" w:cs="Times New Roman"/>
          <w:color w:val="000000" w:themeColor="text1"/>
        </w:rPr>
      </w:pPr>
    </w:p>
    <w:p w14:paraId="335CD0FA" w14:textId="77777777" w:rsidR="00FC775A" w:rsidRPr="003277A5" w:rsidRDefault="00FC775A" w:rsidP="00FC775A">
      <w:pPr>
        <w:spacing w:after="0" w:line="0" w:lineRule="atLeast"/>
        <w:jc w:val="both"/>
        <w:rPr>
          <w:rFonts w:ascii="Times New Roman" w:hAnsi="Times New Roman" w:cs="Times New Roman"/>
          <w:color w:val="000000" w:themeColor="text1"/>
        </w:rPr>
      </w:pPr>
    </w:p>
    <w:p w14:paraId="6D0A26A9" w14:textId="77777777" w:rsidR="00FC775A" w:rsidRPr="003277A5" w:rsidRDefault="00FC775A" w:rsidP="00FC775A">
      <w:pPr>
        <w:spacing w:after="0" w:line="0" w:lineRule="atLeast"/>
        <w:jc w:val="center"/>
        <w:rPr>
          <w:rFonts w:ascii="Times New Roman" w:hAnsi="Times New Roman" w:cs="Times New Roman"/>
          <w:b/>
          <w:bCs/>
          <w:color w:val="000000" w:themeColor="text1"/>
        </w:rPr>
      </w:pPr>
    </w:p>
    <w:p w14:paraId="51B2F2BE" w14:textId="2CE52005" w:rsidR="002578FD" w:rsidRPr="003277A5" w:rsidRDefault="00CA49D9" w:rsidP="00FC775A">
      <w:pPr>
        <w:spacing w:after="0" w:line="0" w:lineRule="atLeast"/>
        <w:jc w:val="center"/>
        <w:rPr>
          <w:rFonts w:ascii="Times New Roman" w:hAnsi="Times New Roman" w:cs="Times New Roman"/>
          <w:b/>
          <w:bCs/>
          <w:color w:val="000000" w:themeColor="text1"/>
        </w:rPr>
      </w:pPr>
      <w:r w:rsidRPr="003277A5">
        <w:rPr>
          <w:rFonts w:ascii="Times New Roman" w:hAnsi="Times New Roman" w:cs="Times New Roman"/>
          <w:b/>
          <w:bCs/>
          <w:color w:val="000000" w:themeColor="text1"/>
        </w:rPr>
        <w:t>法人</w:t>
      </w:r>
      <w:r w:rsidR="00FC775A" w:rsidRPr="003277A5">
        <w:rPr>
          <w:rFonts w:ascii="Times New Roman" w:hAnsi="Times New Roman" w:cs="Times New Roman"/>
          <w:b/>
          <w:bCs/>
          <w:color w:val="000000" w:themeColor="text1"/>
        </w:rPr>
        <w:t>および</w:t>
      </w:r>
      <w:r w:rsidRPr="003277A5">
        <w:rPr>
          <w:rFonts w:ascii="Times New Roman" w:hAnsi="Times New Roman" w:cs="Times New Roman"/>
          <w:b/>
          <w:bCs/>
          <w:color w:val="000000" w:themeColor="text1"/>
        </w:rPr>
        <w:t>個人</w:t>
      </w:r>
    </w:p>
    <w:p w14:paraId="07D26123" w14:textId="77777777" w:rsidR="00FC775A" w:rsidRPr="003277A5" w:rsidRDefault="00FC775A" w:rsidP="00FC775A">
      <w:pPr>
        <w:spacing w:after="0" w:line="0" w:lineRule="atLeast"/>
        <w:jc w:val="center"/>
        <w:rPr>
          <w:rFonts w:ascii="Times New Roman" w:hAnsi="Times New Roman" w:cs="Times New Roman"/>
          <w:b/>
          <w:bCs/>
          <w:color w:val="000000" w:themeColor="text1"/>
        </w:rPr>
      </w:pPr>
    </w:p>
    <w:p w14:paraId="14E1D094" w14:textId="0DBD3745" w:rsidR="002578FD" w:rsidRPr="003277A5" w:rsidRDefault="002578FD" w:rsidP="00FC775A">
      <w:pPr>
        <w:pStyle w:val="ListParagraph"/>
        <w:numPr>
          <w:ilvl w:val="0"/>
          <w:numId w:val="5"/>
        </w:numPr>
        <w:spacing w:after="0" w:line="0" w:lineRule="atLeast"/>
        <w:ind w:left="360"/>
        <w:jc w:val="both"/>
        <w:rPr>
          <w:rFonts w:ascii="Times New Roman" w:hAnsi="Times New Roman" w:cs="Times New Roman"/>
          <w:b/>
          <w:bCs/>
          <w:color w:val="000000" w:themeColor="text1"/>
          <w:u w:val="single"/>
        </w:rPr>
      </w:pPr>
      <w:r w:rsidRPr="003277A5">
        <w:rPr>
          <w:rFonts w:ascii="Times New Roman" w:hAnsi="Times New Roman" w:cs="Times New Roman"/>
          <w:b/>
          <w:bCs/>
          <w:color w:val="000000" w:themeColor="text1"/>
          <w:u w:val="single"/>
        </w:rPr>
        <w:t>COVID-19</w:t>
      </w:r>
      <w:r w:rsidRPr="003277A5">
        <w:rPr>
          <w:rFonts w:ascii="Times New Roman" w:hAnsi="Times New Roman" w:cs="Times New Roman"/>
          <w:b/>
          <w:bCs/>
          <w:color w:val="000000" w:themeColor="text1"/>
          <w:u w:val="single"/>
        </w:rPr>
        <w:t>対策への寄付</w:t>
      </w:r>
      <w:r w:rsidR="007C3B16" w:rsidRPr="003277A5">
        <w:rPr>
          <w:rFonts w:ascii="Times New Roman" w:hAnsi="Times New Roman" w:cs="Times New Roman"/>
          <w:b/>
          <w:bCs/>
          <w:color w:val="000000" w:themeColor="text1"/>
          <w:u w:val="single"/>
        </w:rPr>
        <w:t>額の控除（個人および法人）</w:t>
      </w:r>
    </w:p>
    <w:p w14:paraId="6958E79E" w14:textId="09112700" w:rsidR="007C3B16" w:rsidRPr="003277A5" w:rsidRDefault="007C3B16" w:rsidP="00FC775A">
      <w:pPr>
        <w:spacing w:after="0" w:line="0" w:lineRule="atLeast"/>
        <w:jc w:val="both"/>
        <w:rPr>
          <w:rFonts w:ascii="Times New Roman" w:hAnsi="Times New Roman" w:cs="Times New Roman"/>
          <w:color w:val="000000" w:themeColor="text1"/>
        </w:rPr>
      </w:pPr>
      <w:r w:rsidRPr="003277A5">
        <w:rPr>
          <w:rFonts w:ascii="Times New Roman" w:hAnsi="Times New Roman" w:cs="Times New Roman"/>
          <w:color w:val="000000" w:themeColor="text1"/>
        </w:rPr>
        <w:t>2020</w:t>
      </w:r>
      <w:r w:rsidRPr="003277A5">
        <w:rPr>
          <w:rFonts w:ascii="Times New Roman" w:hAnsi="Times New Roman" w:cs="Times New Roman"/>
          <w:color w:val="000000" w:themeColor="text1"/>
        </w:rPr>
        <w:t>年</w:t>
      </w:r>
      <w:r w:rsidRPr="003277A5">
        <w:rPr>
          <w:rFonts w:ascii="Times New Roman" w:hAnsi="Times New Roman" w:cs="Times New Roman"/>
          <w:color w:val="000000" w:themeColor="text1"/>
        </w:rPr>
        <w:t>3</w:t>
      </w:r>
      <w:r w:rsidRPr="003277A5">
        <w:rPr>
          <w:rFonts w:ascii="Times New Roman" w:hAnsi="Times New Roman" w:cs="Times New Roman"/>
          <w:color w:val="000000" w:themeColor="text1"/>
        </w:rPr>
        <w:t>月</w:t>
      </w:r>
      <w:r w:rsidRPr="003277A5">
        <w:rPr>
          <w:rFonts w:ascii="Times New Roman" w:hAnsi="Times New Roman" w:cs="Times New Roman"/>
          <w:color w:val="000000" w:themeColor="text1"/>
        </w:rPr>
        <w:t>5</w:t>
      </w:r>
      <w:r w:rsidRPr="003277A5">
        <w:rPr>
          <w:rFonts w:ascii="Times New Roman" w:hAnsi="Times New Roman" w:cs="Times New Roman"/>
          <w:color w:val="000000" w:themeColor="text1"/>
        </w:rPr>
        <w:t>日から、翌</w:t>
      </w:r>
      <w:r w:rsidRPr="003277A5">
        <w:rPr>
          <w:rFonts w:ascii="Times New Roman" w:hAnsi="Times New Roman" w:cs="Times New Roman"/>
          <w:color w:val="000000" w:themeColor="text1"/>
        </w:rPr>
        <w:t>2021</w:t>
      </w:r>
      <w:r w:rsidRPr="003277A5">
        <w:rPr>
          <w:rFonts w:ascii="Times New Roman" w:hAnsi="Times New Roman" w:cs="Times New Roman"/>
          <w:color w:val="000000" w:themeColor="text1"/>
        </w:rPr>
        <w:t>年</w:t>
      </w:r>
      <w:r w:rsidRPr="003277A5">
        <w:rPr>
          <w:rFonts w:ascii="Times New Roman" w:hAnsi="Times New Roman" w:cs="Times New Roman"/>
          <w:color w:val="000000" w:themeColor="text1"/>
        </w:rPr>
        <w:t>3</w:t>
      </w:r>
      <w:r w:rsidRPr="003277A5">
        <w:rPr>
          <w:rFonts w:ascii="Times New Roman" w:hAnsi="Times New Roman" w:cs="Times New Roman"/>
          <w:color w:val="000000" w:themeColor="text1"/>
        </w:rPr>
        <w:t>月</w:t>
      </w:r>
      <w:r w:rsidRPr="003277A5">
        <w:rPr>
          <w:rFonts w:ascii="Times New Roman" w:hAnsi="Times New Roman" w:cs="Times New Roman"/>
          <w:color w:val="000000" w:themeColor="text1"/>
        </w:rPr>
        <w:t>5</w:t>
      </w:r>
      <w:r w:rsidRPr="003277A5">
        <w:rPr>
          <w:rFonts w:ascii="Times New Roman" w:hAnsi="Times New Roman" w:cs="Times New Roman"/>
          <w:color w:val="000000" w:themeColor="text1"/>
        </w:rPr>
        <w:t>日の間に、歳入局の「</w:t>
      </w:r>
      <w:r w:rsidRPr="003277A5">
        <w:rPr>
          <w:rFonts w:ascii="Times New Roman" w:hAnsi="Times New Roman" w:cs="Times New Roman"/>
          <w:color w:val="000000" w:themeColor="text1"/>
        </w:rPr>
        <w:t>e-Donation System</w:t>
      </w:r>
      <w:r w:rsidRPr="003277A5">
        <w:rPr>
          <w:rFonts w:ascii="Times New Roman" w:hAnsi="Times New Roman" w:cs="Times New Roman"/>
          <w:color w:val="000000" w:themeColor="text1"/>
        </w:rPr>
        <w:t>」を通じて、</w:t>
      </w:r>
      <w:r w:rsidRPr="003277A5">
        <w:rPr>
          <w:rFonts w:ascii="Times New Roman" w:hAnsi="Times New Roman" w:cs="Times New Roman"/>
          <w:color w:val="000000" w:themeColor="text1"/>
        </w:rPr>
        <w:t>COVID-19</w:t>
      </w:r>
      <w:r w:rsidRPr="003277A5">
        <w:rPr>
          <w:rFonts w:ascii="Times New Roman" w:hAnsi="Times New Roman" w:cs="Times New Roman"/>
          <w:color w:val="000000" w:themeColor="text1"/>
        </w:rPr>
        <w:t>対策を支援するためになされた寄付は、</w:t>
      </w:r>
      <w:r w:rsidR="002E7DE1" w:rsidRPr="003277A5">
        <w:rPr>
          <w:rFonts w:ascii="Times New Roman" w:hAnsi="Times New Roman" w:cs="Times New Roman"/>
          <w:color w:val="000000" w:themeColor="text1"/>
        </w:rPr>
        <w:t>法人と個人ともに、一定の上限（詳細は当事務所にお問い合わせ下さい）に限り、税務計算上、控除を受けることができます。</w:t>
      </w:r>
      <w:r w:rsidR="00D4069B">
        <w:rPr>
          <w:rFonts w:ascii="Times New Roman" w:hAnsi="Times New Roman" w:cs="Times New Roman" w:hint="eastAsia"/>
          <w:color w:val="000000" w:themeColor="text1"/>
        </w:rPr>
        <w:t>また、</w:t>
      </w:r>
      <w:r w:rsidR="002E7DE1" w:rsidRPr="003277A5">
        <w:rPr>
          <w:rFonts w:ascii="Times New Roman" w:hAnsi="Times New Roman" w:cs="Times New Roman"/>
          <w:color w:val="000000" w:themeColor="text1"/>
        </w:rPr>
        <w:t>VAT</w:t>
      </w:r>
      <w:r w:rsidR="002E7DE1" w:rsidRPr="003277A5">
        <w:rPr>
          <w:rFonts w:ascii="Times New Roman" w:hAnsi="Times New Roman" w:cs="Times New Roman"/>
          <w:color w:val="000000" w:themeColor="text1"/>
        </w:rPr>
        <w:t>登録事業者による資産の寄付は、</w:t>
      </w:r>
      <w:r w:rsidR="002E7DE1" w:rsidRPr="003277A5">
        <w:rPr>
          <w:rFonts w:ascii="Times New Roman" w:hAnsi="Times New Roman" w:cs="Times New Roman"/>
          <w:color w:val="000000" w:themeColor="text1"/>
        </w:rPr>
        <w:t>VAT</w:t>
      </w:r>
      <w:r w:rsidR="002E7DE1" w:rsidRPr="003277A5">
        <w:rPr>
          <w:rFonts w:ascii="Times New Roman" w:hAnsi="Times New Roman" w:cs="Times New Roman"/>
          <w:color w:val="000000" w:themeColor="text1"/>
        </w:rPr>
        <w:t>が免除されます。</w:t>
      </w:r>
    </w:p>
    <w:p w14:paraId="6A08BDAD" w14:textId="7211DD93" w:rsidR="00FC775A" w:rsidRDefault="00FC775A" w:rsidP="00FC775A">
      <w:pPr>
        <w:spacing w:after="0" w:line="0" w:lineRule="atLeast"/>
        <w:jc w:val="both"/>
        <w:rPr>
          <w:rFonts w:ascii="Times New Roman" w:hAnsi="Times New Roman" w:cs="Times New Roman"/>
          <w:color w:val="000000" w:themeColor="text1"/>
        </w:rPr>
      </w:pPr>
    </w:p>
    <w:p w14:paraId="326E418C" w14:textId="77777777" w:rsidR="00D4069B" w:rsidRPr="003277A5" w:rsidRDefault="00D4069B" w:rsidP="00FC775A">
      <w:pPr>
        <w:spacing w:after="0" w:line="0" w:lineRule="atLeast"/>
        <w:jc w:val="both"/>
        <w:rPr>
          <w:rFonts w:ascii="Times New Roman" w:hAnsi="Times New Roman" w:cs="Times New Roman"/>
          <w:color w:val="000000" w:themeColor="text1"/>
        </w:rPr>
      </w:pPr>
      <w:bookmarkStart w:id="0" w:name="_GoBack"/>
      <w:bookmarkEnd w:id="0"/>
    </w:p>
    <w:p w14:paraId="7353CA18" w14:textId="5AE60DDD" w:rsidR="00FC775A" w:rsidRPr="003277A5" w:rsidRDefault="00FC775A" w:rsidP="00FC775A">
      <w:pPr>
        <w:spacing w:after="0" w:line="0" w:lineRule="atLeast"/>
        <w:jc w:val="both"/>
        <w:rPr>
          <w:rFonts w:ascii="Times New Roman" w:hAnsi="Times New Roman" w:cs="Times New Roman"/>
          <w:color w:val="000000" w:themeColor="text1"/>
        </w:rPr>
      </w:pPr>
    </w:p>
    <w:p w14:paraId="7403CDBE" w14:textId="713BCAE6" w:rsidR="00081FF2" w:rsidRPr="003277A5" w:rsidRDefault="00081FF2" w:rsidP="00FC775A">
      <w:pPr>
        <w:spacing w:after="0" w:line="0" w:lineRule="atLeast"/>
        <w:jc w:val="both"/>
        <w:rPr>
          <w:rFonts w:ascii="Times New Roman" w:hAnsi="Times New Roman" w:cs="Times New Roman"/>
          <w:color w:val="000000" w:themeColor="text1"/>
        </w:rPr>
      </w:pPr>
      <w:r w:rsidRPr="003277A5">
        <w:rPr>
          <w:rFonts w:ascii="Times New Roman" w:hAnsi="Times New Roman" w:cs="Times New Roman"/>
          <w:color w:val="000000" w:themeColor="text1"/>
        </w:rPr>
        <w:t>NNP Advisory Ltd.</w:t>
      </w:r>
    </w:p>
    <w:p w14:paraId="46AEC8BA" w14:textId="1A3937D7" w:rsidR="00FC775A" w:rsidRPr="003277A5" w:rsidRDefault="00347ADD" w:rsidP="00FC775A">
      <w:pPr>
        <w:spacing w:after="0" w:line="0" w:lineRule="atLeast"/>
        <w:jc w:val="both"/>
        <w:rPr>
          <w:rFonts w:ascii="Times New Roman" w:hAnsi="Times New Roman" w:cs="Times New Roman"/>
          <w:color w:val="000000" w:themeColor="text1"/>
        </w:rPr>
      </w:pPr>
      <w:hyperlink r:id="rId11" w:history="1">
        <w:r w:rsidR="00081FF2" w:rsidRPr="003277A5">
          <w:rPr>
            <w:rStyle w:val="Hyperlink"/>
            <w:rFonts w:ascii="Times New Roman" w:hAnsi="Times New Roman" w:cs="Times New Roman"/>
          </w:rPr>
          <w:t>mits@nnp-group.com</w:t>
        </w:r>
      </w:hyperlink>
    </w:p>
    <w:p w14:paraId="082C244A" w14:textId="77777777" w:rsidR="00081FF2" w:rsidRPr="003277A5" w:rsidRDefault="00081FF2" w:rsidP="00FC775A">
      <w:pPr>
        <w:spacing w:after="0" w:line="0" w:lineRule="atLeast"/>
        <w:jc w:val="both"/>
        <w:rPr>
          <w:rFonts w:ascii="Times New Roman" w:hAnsi="Times New Roman" w:cs="Times New Roman"/>
          <w:color w:val="000000" w:themeColor="text1"/>
        </w:rPr>
      </w:pPr>
    </w:p>
    <w:p w14:paraId="0585038E" w14:textId="77777777" w:rsidR="00FC775A" w:rsidRPr="003277A5" w:rsidRDefault="00FC775A" w:rsidP="00FC775A">
      <w:pPr>
        <w:spacing w:after="0" w:line="0" w:lineRule="atLeast"/>
        <w:jc w:val="center"/>
        <w:rPr>
          <w:rFonts w:ascii="Times New Roman" w:hAnsi="Times New Roman" w:cs="Times New Roman"/>
          <w:color w:val="000000" w:themeColor="text1"/>
        </w:rPr>
      </w:pPr>
    </w:p>
    <w:p w14:paraId="5EBEF0D8" w14:textId="25172C97" w:rsidR="00FC775A" w:rsidRPr="003277A5" w:rsidRDefault="00FC775A" w:rsidP="00FC775A">
      <w:pPr>
        <w:spacing w:after="0" w:line="0" w:lineRule="atLeast"/>
        <w:jc w:val="center"/>
        <w:rPr>
          <w:rFonts w:ascii="Times New Roman" w:hAnsi="Times New Roman" w:cs="Times New Roman"/>
          <w:b/>
          <w:bCs/>
          <w:color w:val="000000" w:themeColor="text1"/>
        </w:rPr>
      </w:pPr>
      <w:r w:rsidRPr="003277A5">
        <w:rPr>
          <w:rFonts w:ascii="Times New Roman" w:hAnsi="Times New Roman" w:cs="Times New Roman"/>
          <w:b/>
          <w:bCs/>
          <w:color w:val="000000" w:themeColor="text1"/>
        </w:rPr>
        <w:t>******************</w:t>
      </w:r>
    </w:p>
    <w:p w14:paraId="051673A0" w14:textId="77777777" w:rsidR="00FC775A" w:rsidRPr="003277A5" w:rsidRDefault="00FC775A" w:rsidP="00FC775A">
      <w:pPr>
        <w:spacing w:after="0" w:line="0" w:lineRule="atLeast"/>
        <w:jc w:val="both"/>
        <w:rPr>
          <w:rFonts w:ascii="Times New Roman" w:hAnsi="Times New Roman" w:cs="Times New Roman"/>
          <w:b/>
          <w:bCs/>
          <w:color w:val="000000" w:themeColor="text1"/>
        </w:rPr>
      </w:pPr>
    </w:p>
    <w:p w14:paraId="34F82725" w14:textId="615A2867" w:rsidR="002E7DE1" w:rsidRPr="003277A5" w:rsidRDefault="002E7DE1" w:rsidP="00FC775A">
      <w:pPr>
        <w:spacing w:after="0" w:line="0" w:lineRule="atLeast"/>
        <w:jc w:val="both"/>
        <w:rPr>
          <w:rFonts w:ascii="Times New Roman" w:hAnsi="Times New Roman" w:cs="Times New Roman"/>
          <w:b/>
          <w:bCs/>
          <w:color w:val="000000" w:themeColor="text1"/>
        </w:rPr>
      </w:pPr>
    </w:p>
    <w:sectPr w:rsidR="002E7DE1" w:rsidRPr="003277A5" w:rsidSect="00475FBA">
      <w:headerReference w:type="default" r:id="rId12"/>
      <w:footerReference w:type="default" r:id="rId13"/>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6EA0F" w14:textId="77777777" w:rsidR="00347ADD" w:rsidRDefault="00347ADD" w:rsidP="007C3B16">
      <w:pPr>
        <w:spacing w:after="0" w:line="240" w:lineRule="auto"/>
      </w:pPr>
      <w:r>
        <w:separator/>
      </w:r>
    </w:p>
  </w:endnote>
  <w:endnote w:type="continuationSeparator" w:id="0">
    <w:p w14:paraId="468852F9" w14:textId="77777777" w:rsidR="00347ADD" w:rsidRDefault="00347ADD" w:rsidP="007C3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9B142" w14:textId="77777777" w:rsidR="00B7083B" w:rsidRPr="007C3B16" w:rsidRDefault="00B7083B" w:rsidP="007C3B16">
    <w:pPr>
      <w:pStyle w:val="Footer"/>
      <w:jc w:val="right"/>
      <w:rPr>
        <w:rFonts w:ascii="Times New Roman" w:hAnsi="Times New Roman" w:cs="Times New Roman"/>
        <w:color w:val="000000" w:themeColor="text1"/>
        <w:sz w:val="18"/>
        <w:szCs w:val="18"/>
      </w:rPr>
    </w:pPr>
    <w:r w:rsidRPr="007C3B16">
      <w:rPr>
        <w:rFonts w:ascii="Times New Roman" w:hAnsi="Times New Roman" w:cs="Times New Roman"/>
        <w:color w:val="000000" w:themeColor="text1"/>
        <w:sz w:val="18"/>
        <w:szCs w:val="18"/>
      </w:rPr>
      <w:t xml:space="preserve">Page </w:t>
    </w:r>
    <w:r w:rsidRPr="007C3B16">
      <w:rPr>
        <w:rFonts w:ascii="Times New Roman" w:hAnsi="Times New Roman" w:cs="Times New Roman"/>
        <w:color w:val="000000" w:themeColor="text1"/>
        <w:sz w:val="18"/>
        <w:szCs w:val="18"/>
      </w:rPr>
      <w:fldChar w:fldCharType="begin"/>
    </w:r>
    <w:r w:rsidRPr="007C3B16">
      <w:rPr>
        <w:rFonts w:ascii="Times New Roman" w:hAnsi="Times New Roman" w:cs="Times New Roman"/>
        <w:color w:val="000000" w:themeColor="text1"/>
        <w:sz w:val="18"/>
        <w:szCs w:val="18"/>
      </w:rPr>
      <w:instrText xml:space="preserve"> PAGE  \* Arabic  \* MERGEFORMAT </w:instrText>
    </w:r>
    <w:r w:rsidRPr="007C3B16">
      <w:rPr>
        <w:rFonts w:ascii="Times New Roman" w:hAnsi="Times New Roman" w:cs="Times New Roman"/>
        <w:color w:val="000000" w:themeColor="text1"/>
        <w:sz w:val="18"/>
        <w:szCs w:val="18"/>
      </w:rPr>
      <w:fldChar w:fldCharType="separate"/>
    </w:r>
    <w:r w:rsidRPr="007C3B16">
      <w:rPr>
        <w:rFonts w:ascii="Times New Roman" w:hAnsi="Times New Roman" w:cs="Times New Roman"/>
        <w:noProof/>
        <w:color w:val="000000" w:themeColor="text1"/>
        <w:sz w:val="18"/>
        <w:szCs w:val="18"/>
      </w:rPr>
      <w:t>2</w:t>
    </w:r>
    <w:r w:rsidRPr="007C3B16">
      <w:rPr>
        <w:rFonts w:ascii="Times New Roman" w:hAnsi="Times New Roman" w:cs="Times New Roman"/>
        <w:color w:val="000000" w:themeColor="text1"/>
        <w:sz w:val="18"/>
        <w:szCs w:val="18"/>
      </w:rPr>
      <w:fldChar w:fldCharType="end"/>
    </w:r>
    <w:r w:rsidRPr="007C3B16">
      <w:rPr>
        <w:rFonts w:ascii="Times New Roman" w:hAnsi="Times New Roman" w:cs="Times New Roman"/>
        <w:color w:val="000000" w:themeColor="text1"/>
        <w:sz w:val="18"/>
        <w:szCs w:val="18"/>
      </w:rPr>
      <w:t xml:space="preserve"> of </w:t>
    </w:r>
    <w:r w:rsidRPr="007C3B16">
      <w:rPr>
        <w:rFonts w:ascii="Times New Roman" w:hAnsi="Times New Roman" w:cs="Times New Roman"/>
        <w:color w:val="000000" w:themeColor="text1"/>
        <w:sz w:val="18"/>
        <w:szCs w:val="18"/>
      </w:rPr>
      <w:fldChar w:fldCharType="begin"/>
    </w:r>
    <w:r w:rsidRPr="007C3B16">
      <w:rPr>
        <w:rFonts w:ascii="Times New Roman" w:hAnsi="Times New Roman" w:cs="Times New Roman"/>
        <w:color w:val="000000" w:themeColor="text1"/>
        <w:sz w:val="18"/>
        <w:szCs w:val="18"/>
      </w:rPr>
      <w:instrText xml:space="preserve"> NUMPAGES  \* Arabic  \* MERGEFORMAT </w:instrText>
    </w:r>
    <w:r w:rsidRPr="007C3B16">
      <w:rPr>
        <w:rFonts w:ascii="Times New Roman" w:hAnsi="Times New Roman" w:cs="Times New Roman"/>
        <w:color w:val="000000" w:themeColor="text1"/>
        <w:sz w:val="18"/>
        <w:szCs w:val="18"/>
      </w:rPr>
      <w:fldChar w:fldCharType="separate"/>
    </w:r>
    <w:r w:rsidRPr="007C3B16">
      <w:rPr>
        <w:rFonts w:ascii="Times New Roman" w:hAnsi="Times New Roman" w:cs="Times New Roman"/>
        <w:noProof/>
        <w:color w:val="000000" w:themeColor="text1"/>
        <w:sz w:val="18"/>
        <w:szCs w:val="18"/>
      </w:rPr>
      <w:t>2</w:t>
    </w:r>
    <w:r w:rsidRPr="007C3B16">
      <w:rPr>
        <w:rFonts w:ascii="Times New Roman" w:hAnsi="Times New Roman" w:cs="Times New Roman"/>
        <w:color w:val="000000" w:themeColor="text1"/>
        <w:sz w:val="18"/>
        <w:szCs w:val="18"/>
      </w:rPr>
      <w:fldChar w:fldCharType="end"/>
    </w:r>
  </w:p>
  <w:p w14:paraId="46410841" w14:textId="77777777" w:rsidR="00B7083B" w:rsidRDefault="00B70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D2883" w14:textId="77777777" w:rsidR="00347ADD" w:rsidRDefault="00347ADD" w:rsidP="007C3B16">
      <w:pPr>
        <w:spacing w:after="0" w:line="240" w:lineRule="auto"/>
      </w:pPr>
      <w:r>
        <w:separator/>
      </w:r>
    </w:p>
  </w:footnote>
  <w:footnote w:type="continuationSeparator" w:id="0">
    <w:p w14:paraId="1AF9C4F8" w14:textId="77777777" w:rsidR="00347ADD" w:rsidRDefault="00347ADD" w:rsidP="007C3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C4497" w14:textId="2E0E915F" w:rsidR="00B7083B" w:rsidRPr="005036DE" w:rsidRDefault="00B7083B" w:rsidP="005036DE">
    <w:pPr>
      <w:pStyle w:val="Header"/>
      <w:jc w:val="right"/>
      <w:rPr>
        <w:sz w:val="18"/>
        <w:szCs w:val="18"/>
      </w:rPr>
    </w:pPr>
    <w:r w:rsidRPr="005036DE">
      <w:rPr>
        <w:sz w:val="18"/>
        <w:szCs w:val="18"/>
      </w:rPr>
      <w:t>NNP Advisory Ltd.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3276E"/>
    <w:multiLevelType w:val="hybridMultilevel"/>
    <w:tmpl w:val="A56ED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B3DAB"/>
    <w:multiLevelType w:val="multilevel"/>
    <w:tmpl w:val="35E6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0B1B8A"/>
    <w:multiLevelType w:val="hybridMultilevel"/>
    <w:tmpl w:val="56D21D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60470B"/>
    <w:multiLevelType w:val="hybridMultilevel"/>
    <w:tmpl w:val="882453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C77005"/>
    <w:multiLevelType w:val="hybridMultilevel"/>
    <w:tmpl w:val="51B4EC0E"/>
    <w:lvl w:ilvl="0" w:tplc="88440C2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CB1FA5"/>
    <w:multiLevelType w:val="hybridMultilevel"/>
    <w:tmpl w:val="44CCB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5D7A4D"/>
    <w:multiLevelType w:val="hybridMultilevel"/>
    <w:tmpl w:val="41C0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F315E5"/>
    <w:multiLevelType w:val="hybridMultilevel"/>
    <w:tmpl w:val="72EE72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7"/>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0E2"/>
    <w:rsid w:val="00001B67"/>
    <w:rsid w:val="0000526A"/>
    <w:rsid w:val="00052539"/>
    <w:rsid w:val="0005563F"/>
    <w:rsid w:val="00081FF2"/>
    <w:rsid w:val="00095384"/>
    <w:rsid w:val="001040AD"/>
    <w:rsid w:val="00125975"/>
    <w:rsid w:val="001F0D2E"/>
    <w:rsid w:val="002430DC"/>
    <w:rsid w:val="002578FD"/>
    <w:rsid w:val="00262656"/>
    <w:rsid w:val="002714DA"/>
    <w:rsid w:val="002C74ED"/>
    <w:rsid w:val="002E7DE1"/>
    <w:rsid w:val="002F41A8"/>
    <w:rsid w:val="00317FCB"/>
    <w:rsid w:val="003277A5"/>
    <w:rsid w:val="003314C6"/>
    <w:rsid w:val="00347ADD"/>
    <w:rsid w:val="00393110"/>
    <w:rsid w:val="003A6F96"/>
    <w:rsid w:val="003F14F2"/>
    <w:rsid w:val="003F3D45"/>
    <w:rsid w:val="004072A9"/>
    <w:rsid w:val="00423183"/>
    <w:rsid w:val="00475FBA"/>
    <w:rsid w:val="00497DA2"/>
    <w:rsid w:val="004A06EC"/>
    <w:rsid w:val="005036DE"/>
    <w:rsid w:val="00570ADE"/>
    <w:rsid w:val="0059363B"/>
    <w:rsid w:val="00593E55"/>
    <w:rsid w:val="00597106"/>
    <w:rsid w:val="005B5BA4"/>
    <w:rsid w:val="00646656"/>
    <w:rsid w:val="00761858"/>
    <w:rsid w:val="00794CC4"/>
    <w:rsid w:val="007B7D3A"/>
    <w:rsid w:val="007C3B16"/>
    <w:rsid w:val="008077ED"/>
    <w:rsid w:val="00861EDA"/>
    <w:rsid w:val="008C029D"/>
    <w:rsid w:val="008D7FA5"/>
    <w:rsid w:val="00932B22"/>
    <w:rsid w:val="00971127"/>
    <w:rsid w:val="00977027"/>
    <w:rsid w:val="00991954"/>
    <w:rsid w:val="00A651C4"/>
    <w:rsid w:val="00A859B6"/>
    <w:rsid w:val="00A9197D"/>
    <w:rsid w:val="00AA1EFF"/>
    <w:rsid w:val="00AF09E6"/>
    <w:rsid w:val="00B66F9E"/>
    <w:rsid w:val="00B7083B"/>
    <w:rsid w:val="00B76191"/>
    <w:rsid w:val="00BE6522"/>
    <w:rsid w:val="00C0760C"/>
    <w:rsid w:val="00C641A5"/>
    <w:rsid w:val="00C700E2"/>
    <w:rsid w:val="00CA49D9"/>
    <w:rsid w:val="00CC760F"/>
    <w:rsid w:val="00CD60AB"/>
    <w:rsid w:val="00CE36C0"/>
    <w:rsid w:val="00D4069B"/>
    <w:rsid w:val="00D55B2A"/>
    <w:rsid w:val="00D901E6"/>
    <w:rsid w:val="00DA1789"/>
    <w:rsid w:val="00F10C94"/>
    <w:rsid w:val="00F11E07"/>
    <w:rsid w:val="00F96D61"/>
    <w:rsid w:val="00FA128A"/>
    <w:rsid w:val="00FB1209"/>
    <w:rsid w:val="00FC775A"/>
    <w:rsid w:val="00FD757F"/>
    <w:rsid w:val="00FE7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A0380"/>
  <w15:chartTrackingRefBased/>
  <w15:docId w15:val="{31EDBA05-BAFB-4A9C-B998-74A8A1456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4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06EC"/>
    <w:pPr>
      <w:ind w:left="720"/>
      <w:contextualSpacing/>
    </w:pPr>
  </w:style>
  <w:style w:type="paragraph" w:styleId="Header">
    <w:name w:val="header"/>
    <w:basedOn w:val="Normal"/>
    <w:link w:val="HeaderChar"/>
    <w:uiPriority w:val="99"/>
    <w:unhideWhenUsed/>
    <w:rsid w:val="007C3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B16"/>
  </w:style>
  <w:style w:type="paragraph" w:styleId="Footer">
    <w:name w:val="footer"/>
    <w:basedOn w:val="Normal"/>
    <w:link w:val="FooterChar"/>
    <w:uiPriority w:val="99"/>
    <w:unhideWhenUsed/>
    <w:rsid w:val="007C3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B16"/>
  </w:style>
  <w:style w:type="paragraph" w:customStyle="1" w:styleId="tophero-intro">
    <w:name w:val="tophero-intro"/>
    <w:basedOn w:val="Normal"/>
    <w:rsid w:val="00794CC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94C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6F9E"/>
    <w:rPr>
      <w:color w:val="0563C1" w:themeColor="hyperlink"/>
      <w:u w:val="single"/>
    </w:rPr>
  </w:style>
  <w:style w:type="character" w:styleId="UnresolvedMention">
    <w:name w:val="Unresolved Mention"/>
    <w:basedOn w:val="DefaultParagraphFont"/>
    <w:uiPriority w:val="99"/>
    <w:semiHidden/>
    <w:unhideWhenUsed/>
    <w:rsid w:val="00B66F9E"/>
    <w:rPr>
      <w:color w:val="605E5C"/>
      <w:shd w:val="clear" w:color="auto" w:fill="E1DFDD"/>
    </w:rPr>
  </w:style>
  <w:style w:type="paragraph" w:styleId="BalloonText">
    <w:name w:val="Balloon Text"/>
    <w:basedOn w:val="Normal"/>
    <w:link w:val="BalloonTextChar"/>
    <w:uiPriority w:val="99"/>
    <w:semiHidden/>
    <w:unhideWhenUsed/>
    <w:rsid w:val="00D55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B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424673">
      <w:bodyDiv w:val="1"/>
      <w:marLeft w:val="0"/>
      <w:marRight w:val="0"/>
      <w:marTop w:val="0"/>
      <w:marBottom w:val="0"/>
      <w:divBdr>
        <w:top w:val="none" w:sz="0" w:space="0" w:color="auto"/>
        <w:left w:val="none" w:sz="0" w:space="0" w:color="auto"/>
        <w:bottom w:val="none" w:sz="0" w:space="0" w:color="auto"/>
        <w:right w:val="none" w:sz="0" w:space="0" w:color="auto"/>
      </w:divBdr>
      <w:divsChild>
        <w:div w:id="905608431">
          <w:marLeft w:val="0"/>
          <w:marRight w:val="0"/>
          <w:marTop w:val="0"/>
          <w:marBottom w:val="300"/>
          <w:divBdr>
            <w:top w:val="none" w:sz="0" w:space="0" w:color="auto"/>
            <w:left w:val="none" w:sz="0" w:space="0" w:color="auto"/>
            <w:bottom w:val="none" w:sz="0" w:space="0" w:color="auto"/>
            <w:right w:val="none" w:sz="0" w:space="0" w:color="auto"/>
          </w:divBdr>
          <w:divsChild>
            <w:div w:id="1756852787">
              <w:marLeft w:val="0"/>
              <w:marRight w:val="0"/>
              <w:marTop w:val="0"/>
              <w:marBottom w:val="0"/>
              <w:divBdr>
                <w:top w:val="none" w:sz="0" w:space="0" w:color="auto"/>
                <w:left w:val="none" w:sz="0" w:space="0" w:color="auto"/>
                <w:bottom w:val="none" w:sz="0" w:space="0" w:color="auto"/>
                <w:right w:val="none" w:sz="0" w:space="0" w:color="auto"/>
              </w:divBdr>
            </w:div>
          </w:divsChild>
        </w:div>
        <w:div w:id="1067534349">
          <w:marLeft w:val="0"/>
          <w:marRight w:val="0"/>
          <w:marTop w:val="0"/>
          <w:marBottom w:val="0"/>
          <w:divBdr>
            <w:top w:val="none" w:sz="0" w:space="0" w:color="auto"/>
            <w:left w:val="none" w:sz="0" w:space="0" w:color="auto"/>
            <w:bottom w:val="none" w:sz="0" w:space="0" w:color="auto"/>
            <w:right w:val="none" w:sz="0" w:space="0" w:color="auto"/>
          </w:divBdr>
          <w:divsChild>
            <w:div w:id="431709742">
              <w:marLeft w:val="0"/>
              <w:marRight w:val="0"/>
              <w:marTop w:val="0"/>
              <w:marBottom w:val="0"/>
              <w:divBdr>
                <w:top w:val="none" w:sz="0" w:space="0" w:color="auto"/>
                <w:left w:val="none" w:sz="0" w:space="0" w:color="auto"/>
                <w:bottom w:val="none" w:sz="0" w:space="0" w:color="auto"/>
                <w:right w:val="none" w:sz="0" w:space="0" w:color="auto"/>
              </w:divBdr>
              <w:divsChild>
                <w:div w:id="360404068">
                  <w:marLeft w:val="0"/>
                  <w:marRight w:val="0"/>
                  <w:marTop w:val="0"/>
                  <w:marBottom w:val="750"/>
                  <w:divBdr>
                    <w:top w:val="none" w:sz="0" w:space="0" w:color="auto"/>
                    <w:left w:val="none" w:sz="0" w:space="0" w:color="auto"/>
                    <w:bottom w:val="none" w:sz="0" w:space="0" w:color="auto"/>
                    <w:right w:val="none" w:sz="0" w:space="0" w:color="auto"/>
                  </w:divBdr>
                  <w:divsChild>
                    <w:div w:id="95610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ts@nnp-group.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d.go.th/publish/fileadmin/user_upload/news/news24_2563.pdf" TargetMode="External"/><Relationship Id="rId4" Type="http://schemas.openxmlformats.org/officeDocument/2006/relationships/settings" Target="settings.xml"/><Relationship Id="rId9" Type="http://schemas.openxmlformats.org/officeDocument/2006/relationships/hyperlink" Target="https://www.dbd.go.th/news_view.php?nid=46941724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DC11E-EBCD-4C0C-B9DF-3DCDD564E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Mitsuru Nishiuwatoko</dc:creator>
  <cp:keywords/>
  <dc:description/>
  <cp:lastModifiedBy>Mitsuru Nishiuwatoko</cp:lastModifiedBy>
  <cp:revision>2</cp:revision>
  <cp:lastPrinted>2020-04-02T10:31:00Z</cp:lastPrinted>
  <dcterms:created xsi:type="dcterms:W3CDTF">2020-04-04T10:36:00Z</dcterms:created>
  <dcterms:modified xsi:type="dcterms:W3CDTF">2020-04-04T10:36:00Z</dcterms:modified>
</cp:coreProperties>
</file>